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DF0D9" w14:textId="77777777" w:rsidR="001C37AE" w:rsidRPr="00525E5C" w:rsidRDefault="001C37AE" w:rsidP="001C37AE">
      <w:pPr>
        <w:rPr>
          <w:rFonts w:ascii="Bell MT" w:hAnsi="Bell MT"/>
          <w:b/>
          <w:bCs/>
          <w:sz w:val="28"/>
          <w:szCs w:val="28"/>
        </w:rPr>
      </w:pPr>
      <w:bookmarkStart w:id="0" w:name="_Hlk161471420"/>
      <w:bookmarkEnd w:id="0"/>
      <w:r w:rsidRPr="00525E5C">
        <w:rPr>
          <w:rFonts w:ascii="Bell MT" w:eastAsia="Times New Roman" w:hAnsi="Bell MT" w:cs="Times New Roman"/>
          <w:b/>
          <w:noProof/>
          <w:color w:val="000000"/>
          <w:sz w:val="28"/>
          <w:szCs w:val="28"/>
          <w:shd w:val="clear" w:color="auto" w:fill="E7E6E6" w:themeFill="background2"/>
        </w:rPr>
        <w:drawing>
          <wp:inline distT="0" distB="0" distL="0" distR="0" wp14:anchorId="17DD6ED4" wp14:editId="24F1851F">
            <wp:extent cx="1569493" cy="1468601"/>
            <wp:effectExtent l="0" t="0" r="0" b="0"/>
            <wp:docPr id="6" name="Picture 7"/>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7" cstate="print"/>
                    <a:srcRect/>
                    <a:stretch>
                      <a:fillRect/>
                    </a:stretch>
                  </pic:blipFill>
                  <pic:spPr bwMode="auto">
                    <a:xfrm>
                      <a:off x="0" y="0"/>
                      <a:ext cx="1580526" cy="1478924"/>
                    </a:xfrm>
                    <a:prstGeom prst="rect">
                      <a:avLst/>
                    </a:prstGeom>
                    <a:noFill/>
                    <a:ln w="9525">
                      <a:noFill/>
                      <a:miter lim="800000"/>
                      <a:headEnd/>
                      <a:tailEnd/>
                    </a:ln>
                  </pic:spPr>
                </pic:pic>
              </a:graphicData>
            </a:graphic>
          </wp:inline>
        </w:drawing>
      </w:r>
      <w:r w:rsidRPr="00525E5C">
        <w:rPr>
          <w:rFonts w:ascii="Bell MT" w:hAnsi="Bell MT"/>
          <w:b/>
          <w:bCs/>
          <w:sz w:val="28"/>
          <w:szCs w:val="28"/>
        </w:rPr>
        <w:t xml:space="preserve">  </w:t>
      </w:r>
      <w:r w:rsidRPr="00525E5C">
        <w:rPr>
          <w:rFonts w:ascii="Bell MT" w:eastAsia="Times New Roman" w:hAnsi="Bell MT" w:cs="Times New Roman"/>
          <w:b/>
          <w:noProof/>
          <w:color w:val="000000"/>
          <w:sz w:val="28"/>
          <w:szCs w:val="28"/>
          <w:shd w:val="clear" w:color="auto" w:fill="E7E6E6" w:themeFill="background2"/>
        </w:rPr>
        <w:drawing>
          <wp:inline distT="0" distB="0" distL="0" distR="0" wp14:anchorId="608CC263" wp14:editId="130A3EC9">
            <wp:extent cx="2209800" cy="1471295"/>
            <wp:effectExtent l="0" t="0" r="0" b="0"/>
            <wp:docPr id="23" name="Picture 6"/>
            <wp:cNvGraphicFramePr/>
            <a:graphic xmlns:a="http://schemas.openxmlformats.org/drawingml/2006/main">
              <a:graphicData uri="http://schemas.openxmlformats.org/drawingml/2006/picture">
                <pic:pic xmlns:pic="http://schemas.openxmlformats.org/drawingml/2006/picture">
                  <pic:nvPicPr>
                    <pic:cNvPr id="4" name="Picture 7"/>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5816" cy="1488617"/>
                    </a:xfrm>
                    <a:prstGeom prst="rect">
                      <a:avLst/>
                    </a:prstGeom>
                    <a:noFill/>
                    <a:ln>
                      <a:noFill/>
                    </a:ln>
                  </pic:spPr>
                </pic:pic>
              </a:graphicData>
            </a:graphic>
          </wp:inline>
        </w:drawing>
      </w:r>
      <w:r w:rsidRPr="00525E5C">
        <w:rPr>
          <w:rFonts w:ascii="Bell MT" w:hAnsi="Bell MT"/>
          <w:b/>
          <w:bCs/>
          <w:sz w:val="28"/>
          <w:szCs w:val="28"/>
        </w:rPr>
        <w:t xml:space="preserve">  </w:t>
      </w:r>
      <w:r w:rsidRPr="00525E5C">
        <w:rPr>
          <w:rFonts w:ascii="Bell MT" w:eastAsia="Times New Roman" w:hAnsi="Bell MT" w:cs="Times New Roman"/>
          <w:b/>
          <w:noProof/>
          <w:color w:val="000000"/>
          <w:sz w:val="28"/>
          <w:szCs w:val="28"/>
          <w:shd w:val="clear" w:color="auto" w:fill="E7E6E6" w:themeFill="background2"/>
        </w:rPr>
        <w:drawing>
          <wp:inline distT="0" distB="0" distL="0" distR="0" wp14:anchorId="0B17714D" wp14:editId="1D624701">
            <wp:extent cx="1730988" cy="1466215"/>
            <wp:effectExtent l="0" t="0" r="3175" b="635"/>
            <wp:docPr id="5" name="irc_ilrp_mut" descr="Description: https://encrypted-tbn2.gstatic.com/images?q=tbn:ANd9GcQXL8punHJQEIod_EkJHSdf1wwWOHnWsL9kLIYEYOulZWx9GyeDjj0uEz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Description: https://encrypted-tbn2.gstatic.com/images?q=tbn:ANd9GcQXL8punHJQEIod_EkJHSdf1wwWOHnWsL9kLIYEYOulZWx9GyeDjj0uEz0">
                      <a:hlinkClick r:id="rId9"/>
                    </pic:cNvPr>
                    <pic:cNvPicPr>
                      <a:picLocks noChangeAspect="1" noChangeArrowheads="1"/>
                    </pic:cNvPicPr>
                  </pic:nvPicPr>
                  <pic:blipFill>
                    <a:blip r:embed="rId10"/>
                    <a:srcRect/>
                    <a:stretch>
                      <a:fillRect/>
                    </a:stretch>
                  </pic:blipFill>
                  <pic:spPr bwMode="auto">
                    <a:xfrm>
                      <a:off x="0" y="0"/>
                      <a:ext cx="1774806" cy="1503330"/>
                    </a:xfrm>
                    <a:prstGeom prst="rect">
                      <a:avLst/>
                    </a:prstGeom>
                    <a:noFill/>
                    <a:ln w="9525">
                      <a:noFill/>
                      <a:miter lim="800000"/>
                      <a:headEnd/>
                      <a:tailEnd/>
                    </a:ln>
                  </pic:spPr>
                </pic:pic>
              </a:graphicData>
            </a:graphic>
          </wp:inline>
        </w:drawing>
      </w:r>
    </w:p>
    <w:p w14:paraId="47E457ED" w14:textId="77777777" w:rsidR="001C37AE" w:rsidRDefault="001C37AE" w:rsidP="00697BA6">
      <w:pPr>
        <w:spacing w:before="100" w:beforeAutospacing="1" w:after="100" w:afterAutospacing="1" w:line="240" w:lineRule="auto"/>
        <w:outlineLvl w:val="3"/>
        <w:rPr>
          <w:rFonts w:ascii="Times New Roman" w:eastAsia="Times New Roman" w:hAnsi="Times New Roman" w:cs="Times New Roman"/>
          <w:b/>
          <w:bCs/>
          <w:sz w:val="28"/>
          <w:szCs w:val="28"/>
          <w:lang w:val="en-GB"/>
        </w:rPr>
      </w:pPr>
    </w:p>
    <w:p w14:paraId="5E8F624E" w14:textId="089499FE" w:rsidR="00697BA6" w:rsidRPr="00522AB9" w:rsidRDefault="00697BA6" w:rsidP="00EF0DEA">
      <w:pPr>
        <w:spacing w:before="100" w:beforeAutospacing="1" w:after="100" w:afterAutospacing="1" w:line="240" w:lineRule="auto"/>
        <w:jc w:val="both"/>
        <w:outlineLvl w:val="3"/>
        <w:rPr>
          <w:rFonts w:ascii="Times New Roman" w:eastAsia="Times New Roman" w:hAnsi="Times New Roman" w:cs="Times New Roman"/>
          <w:b/>
          <w:bCs/>
          <w:sz w:val="28"/>
          <w:szCs w:val="28"/>
          <w:lang w:val="en-GB"/>
        </w:rPr>
      </w:pPr>
      <w:r w:rsidRPr="00522AB9">
        <w:rPr>
          <w:rFonts w:ascii="Times New Roman" w:eastAsia="Times New Roman" w:hAnsi="Times New Roman" w:cs="Times New Roman"/>
          <w:b/>
          <w:bCs/>
          <w:sz w:val="28"/>
          <w:szCs w:val="28"/>
          <w:lang w:val="en-GB"/>
        </w:rPr>
        <w:t>PROJECT: ANSP+/RBC/SPIU</w:t>
      </w:r>
    </w:p>
    <w:p w14:paraId="3DBB279F" w14:textId="77777777" w:rsidR="00697BA6" w:rsidRPr="00522AB9" w:rsidRDefault="00697BA6" w:rsidP="00EF0DEA">
      <w:pPr>
        <w:spacing w:before="100" w:beforeAutospacing="1" w:after="100" w:afterAutospacing="1" w:line="240" w:lineRule="auto"/>
        <w:jc w:val="both"/>
        <w:outlineLvl w:val="3"/>
        <w:rPr>
          <w:rFonts w:ascii="Times New Roman" w:eastAsia="Times New Roman" w:hAnsi="Times New Roman" w:cs="Times New Roman"/>
          <w:b/>
          <w:bCs/>
          <w:sz w:val="28"/>
          <w:szCs w:val="28"/>
          <w:lang w:val="en-GB"/>
        </w:rPr>
      </w:pPr>
      <w:r w:rsidRPr="00522AB9">
        <w:rPr>
          <w:rFonts w:ascii="Times New Roman" w:eastAsia="Times New Roman" w:hAnsi="Times New Roman" w:cs="Times New Roman"/>
          <w:b/>
          <w:bCs/>
          <w:sz w:val="28"/>
          <w:szCs w:val="28"/>
          <w:lang w:val="en-GB"/>
        </w:rPr>
        <w:t>ACTIVITY: CONDUCT A ROBUST AWARENESS TARGETING YOUTH FOCUSING ON HIV, STIs, SRHR, DRUG AND ALCOHOL ABUSE, USING VARIOUS FORMS OF AWARENESS AND MEDIA CAMPAIGN</w:t>
      </w:r>
    </w:p>
    <w:p w14:paraId="4FEBDE12" w14:textId="2D07ABB9" w:rsidR="00697BA6" w:rsidRPr="00522AB9" w:rsidRDefault="00697BA6" w:rsidP="00EF0DEA">
      <w:pPr>
        <w:spacing w:before="100" w:beforeAutospacing="1" w:after="100" w:afterAutospacing="1" w:line="240" w:lineRule="auto"/>
        <w:jc w:val="both"/>
        <w:outlineLvl w:val="3"/>
        <w:rPr>
          <w:rFonts w:ascii="Times New Roman" w:eastAsia="Times New Roman" w:hAnsi="Times New Roman" w:cs="Times New Roman"/>
          <w:b/>
          <w:bCs/>
          <w:sz w:val="28"/>
          <w:szCs w:val="28"/>
          <w:lang w:val="en-GB"/>
        </w:rPr>
      </w:pPr>
      <w:r w:rsidRPr="00522AB9">
        <w:rPr>
          <w:rFonts w:ascii="Times New Roman" w:eastAsia="Times New Roman" w:hAnsi="Times New Roman" w:cs="Times New Roman"/>
          <w:b/>
          <w:bCs/>
          <w:sz w:val="28"/>
          <w:szCs w:val="28"/>
          <w:lang w:val="en-GB"/>
        </w:rPr>
        <w:t xml:space="preserve">→ WORKSHOP/MEDIA CAMPAIGN AT </w:t>
      </w:r>
      <w:r w:rsidR="00B90257" w:rsidRPr="00522AB9">
        <w:rPr>
          <w:rFonts w:ascii="Times New Roman" w:eastAsia="Times New Roman" w:hAnsi="Times New Roman" w:cs="Times New Roman"/>
          <w:b/>
          <w:bCs/>
          <w:sz w:val="28"/>
          <w:szCs w:val="28"/>
          <w:lang w:val="en-GB"/>
        </w:rPr>
        <w:t>NYAGATARE</w:t>
      </w:r>
      <w:r w:rsidRPr="00522AB9">
        <w:rPr>
          <w:rFonts w:ascii="Times New Roman" w:eastAsia="Times New Roman" w:hAnsi="Times New Roman" w:cs="Times New Roman"/>
          <w:b/>
          <w:bCs/>
          <w:sz w:val="28"/>
          <w:szCs w:val="28"/>
          <w:lang w:val="en-GB"/>
        </w:rPr>
        <w:t xml:space="preserve"> DISTRICT </w:t>
      </w:r>
    </w:p>
    <w:p w14:paraId="26B3342E" w14:textId="77777777" w:rsidR="00697BA6" w:rsidRPr="008C176A" w:rsidRDefault="00697BA6" w:rsidP="00697BA6">
      <w:pPr>
        <w:spacing w:before="100" w:beforeAutospacing="1" w:after="100" w:afterAutospacing="1" w:line="240" w:lineRule="auto"/>
        <w:outlineLvl w:val="3"/>
        <w:rPr>
          <w:rFonts w:ascii="Times New Roman" w:eastAsia="Times New Roman" w:hAnsi="Times New Roman" w:cs="Times New Roman"/>
          <w:b/>
          <w:bCs/>
          <w:sz w:val="24"/>
          <w:szCs w:val="24"/>
          <w:lang w:val="en-GB"/>
        </w:rPr>
      </w:pPr>
    </w:p>
    <w:p w14:paraId="43E581CE" w14:textId="77777777" w:rsidR="00697BA6" w:rsidRPr="00522AB9" w:rsidRDefault="00697BA6" w:rsidP="00697BA6">
      <w:pPr>
        <w:numPr>
          <w:ilvl w:val="0"/>
          <w:numId w:val="6"/>
        </w:numPr>
        <w:spacing w:before="100" w:beforeAutospacing="1" w:after="100" w:afterAutospacing="1" w:line="240" w:lineRule="auto"/>
        <w:outlineLvl w:val="3"/>
        <w:rPr>
          <w:rFonts w:ascii="Times New Roman" w:eastAsia="Times New Roman" w:hAnsi="Times New Roman" w:cs="Times New Roman"/>
          <w:b/>
          <w:bCs/>
          <w:sz w:val="28"/>
          <w:szCs w:val="28"/>
          <w:lang w:val="en-GB"/>
        </w:rPr>
      </w:pPr>
      <w:r w:rsidRPr="00522AB9">
        <w:rPr>
          <w:rFonts w:ascii="Times New Roman" w:eastAsia="Times New Roman" w:hAnsi="Times New Roman" w:cs="Times New Roman"/>
          <w:b/>
          <w:bCs/>
          <w:sz w:val="28"/>
          <w:szCs w:val="28"/>
          <w:lang w:val="en-GB"/>
        </w:rPr>
        <w:t>INTRODUCTION</w:t>
      </w:r>
    </w:p>
    <w:p w14:paraId="56B1A569" w14:textId="77777777" w:rsidR="00697BA6" w:rsidRPr="00522AB9" w:rsidRDefault="00697BA6" w:rsidP="00EF0DEA">
      <w:pPr>
        <w:spacing w:before="100" w:beforeAutospacing="1" w:after="100" w:afterAutospacing="1" w:line="240" w:lineRule="auto"/>
        <w:jc w:val="both"/>
        <w:outlineLvl w:val="3"/>
        <w:rPr>
          <w:rFonts w:ascii="Times New Roman" w:eastAsia="Times New Roman" w:hAnsi="Times New Roman" w:cs="Times New Roman"/>
          <w:sz w:val="28"/>
          <w:szCs w:val="28"/>
          <w:lang w:val="en-GB"/>
        </w:rPr>
      </w:pPr>
      <w:r w:rsidRPr="00522AB9">
        <w:rPr>
          <w:rFonts w:ascii="Times New Roman" w:eastAsia="Times New Roman" w:hAnsi="Times New Roman" w:cs="Times New Roman"/>
          <w:sz w:val="28"/>
          <w:szCs w:val="28"/>
          <w:lang w:val="en-GB"/>
        </w:rPr>
        <w:t xml:space="preserve">The National Association for Supporting People Living with </w:t>
      </w:r>
      <w:proofErr w:type="spellStart"/>
      <w:r w:rsidRPr="00522AB9">
        <w:rPr>
          <w:rFonts w:ascii="Times New Roman" w:eastAsia="Times New Roman" w:hAnsi="Times New Roman" w:cs="Times New Roman"/>
          <w:sz w:val="28"/>
          <w:szCs w:val="28"/>
          <w:lang w:val="en-GB"/>
        </w:rPr>
        <w:t>Hiv</w:t>
      </w:r>
      <w:proofErr w:type="spellEnd"/>
      <w:r w:rsidRPr="00522AB9">
        <w:rPr>
          <w:rFonts w:ascii="Times New Roman" w:eastAsia="Times New Roman" w:hAnsi="Times New Roman" w:cs="Times New Roman"/>
          <w:sz w:val="28"/>
          <w:szCs w:val="28"/>
          <w:lang w:val="en-GB"/>
        </w:rPr>
        <w:t>/Aids (</w:t>
      </w:r>
      <w:proofErr w:type="spellStart"/>
      <w:r w:rsidRPr="00522AB9">
        <w:rPr>
          <w:rFonts w:ascii="Times New Roman" w:eastAsia="Times New Roman" w:hAnsi="Times New Roman" w:cs="Times New Roman"/>
          <w:sz w:val="28"/>
          <w:szCs w:val="28"/>
          <w:lang w:val="en-GB"/>
        </w:rPr>
        <w:t>Ansp</w:t>
      </w:r>
      <w:proofErr w:type="spellEnd"/>
      <w:r w:rsidRPr="00522AB9">
        <w:rPr>
          <w:rFonts w:ascii="Times New Roman" w:eastAsia="Times New Roman" w:hAnsi="Times New Roman" w:cs="Times New Roman"/>
          <w:sz w:val="28"/>
          <w:szCs w:val="28"/>
          <w:lang w:val="en-GB"/>
        </w:rPr>
        <w:t>+) in collaboration with the Rwanda Biomedical Centre (RBC) through the Global Fund, commenced a two-days comprehensive training program aimed at enhancing group of people from key population from Musanze District, including female sex workers and MSM, mobilization efforts towards combatting HIV/AIDS and STIs.</w:t>
      </w:r>
    </w:p>
    <w:p w14:paraId="7823845C" w14:textId="77777777" w:rsidR="00697BA6" w:rsidRPr="00522AB9" w:rsidRDefault="00697BA6" w:rsidP="00697BA6">
      <w:pPr>
        <w:numPr>
          <w:ilvl w:val="0"/>
          <w:numId w:val="6"/>
        </w:numPr>
        <w:spacing w:before="100" w:beforeAutospacing="1" w:after="100" w:afterAutospacing="1" w:line="240" w:lineRule="auto"/>
        <w:outlineLvl w:val="3"/>
        <w:rPr>
          <w:rFonts w:ascii="Times New Roman" w:eastAsia="Times New Roman" w:hAnsi="Times New Roman" w:cs="Times New Roman"/>
          <w:b/>
          <w:bCs/>
          <w:sz w:val="28"/>
          <w:szCs w:val="28"/>
          <w:lang w:val="en-GB"/>
        </w:rPr>
      </w:pPr>
      <w:r w:rsidRPr="00522AB9">
        <w:rPr>
          <w:rFonts w:ascii="Times New Roman" w:eastAsia="Times New Roman" w:hAnsi="Times New Roman" w:cs="Times New Roman"/>
          <w:b/>
          <w:bCs/>
          <w:sz w:val="28"/>
          <w:szCs w:val="28"/>
          <w:lang w:val="en-GB"/>
        </w:rPr>
        <w:t xml:space="preserve"> DATE AND VENUE</w:t>
      </w:r>
    </w:p>
    <w:p w14:paraId="0599A7C0" w14:textId="6A66F1F6" w:rsidR="00697BA6" w:rsidRPr="00522AB9" w:rsidRDefault="00697BA6" w:rsidP="00EF0DEA">
      <w:pPr>
        <w:spacing w:before="100" w:beforeAutospacing="1" w:after="100" w:afterAutospacing="1" w:line="240" w:lineRule="auto"/>
        <w:jc w:val="both"/>
        <w:outlineLvl w:val="3"/>
        <w:rPr>
          <w:rFonts w:ascii="Times New Roman" w:eastAsia="Times New Roman" w:hAnsi="Times New Roman" w:cs="Times New Roman"/>
          <w:sz w:val="28"/>
          <w:szCs w:val="28"/>
          <w:lang w:val="en-GB"/>
        </w:rPr>
      </w:pPr>
      <w:r w:rsidRPr="00522AB9">
        <w:rPr>
          <w:rFonts w:ascii="Times New Roman" w:eastAsia="Times New Roman" w:hAnsi="Times New Roman" w:cs="Times New Roman"/>
          <w:sz w:val="28"/>
          <w:szCs w:val="28"/>
          <w:lang w:val="en-GB"/>
        </w:rPr>
        <w:t xml:space="preserve">Workshop took place in </w:t>
      </w:r>
      <w:r w:rsidR="00B90257" w:rsidRPr="00522AB9">
        <w:rPr>
          <w:rFonts w:ascii="Times New Roman" w:eastAsia="Times New Roman" w:hAnsi="Times New Roman" w:cs="Times New Roman"/>
          <w:sz w:val="28"/>
          <w:szCs w:val="28"/>
          <w:lang w:val="en-GB"/>
        </w:rPr>
        <w:t>Eastern</w:t>
      </w:r>
      <w:r w:rsidRPr="00522AB9">
        <w:rPr>
          <w:rFonts w:ascii="Times New Roman" w:eastAsia="Times New Roman" w:hAnsi="Times New Roman" w:cs="Times New Roman"/>
          <w:sz w:val="28"/>
          <w:szCs w:val="28"/>
          <w:lang w:val="en-GB"/>
        </w:rPr>
        <w:t xml:space="preserve"> Province, </w:t>
      </w:r>
      <w:proofErr w:type="spellStart"/>
      <w:r w:rsidR="00B90257" w:rsidRPr="00522AB9">
        <w:rPr>
          <w:rFonts w:ascii="Times New Roman" w:eastAsia="Times New Roman" w:hAnsi="Times New Roman" w:cs="Times New Roman"/>
          <w:sz w:val="28"/>
          <w:szCs w:val="28"/>
          <w:lang w:val="en-GB"/>
        </w:rPr>
        <w:t>Nyagatare</w:t>
      </w:r>
      <w:proofErr w:type="spellEnd"/>
      <w:r w:rsidRPr="00522AB9">
        <w:rPr>
          <w:rFonts w:ascii="Times New Roman" w:eastAsia="Times New Roman" w:hAnsi="Times New Roman" w:cs="Times New Roman"/>
          <w:sz w:val="28"/>
          <w:szCs w:val="28"/>
          <w:lang w:val="en-GB"/>
        </w:rPr>
        <w:t xml:space="preserve"> District, at </w:t>
      </w:r>
      <w:r w:rsidR="00B90257" w:rsidRPr="00522AB9">
        <w:rPr>
          <w:rFonts w:ascii="Times New Roman" w:eastAsia="Times New Roman" w:hAnsi="Times New Roman" w:cs="Times New Roman"/>
          <w:sz w:val="28"/>
          <w:szCs w:val="28"/>
          <w:lang w:val="en-GB"/>
        </w:rPr>
        <w:t>Moonlight</w:t>
      </w:r>
      <w:r w:rsidRPr="00522AB9">
        <w:rPr>
          <w:rFonts w:ascii="Times New Roman" w:eastAsia="Times New Roman" w:hAnsi="Times New Roman" w:cs="Times New Roman"/>
          <w:sz w:val="28"/>
          <w:szCs w:val="28"/>
          <w:lang w:val="en-GB"/>
        </w:rPr>
        <w:t xml:space="preserve"> Hotel, on </w:t>
      </w:r>
      <w:r w:rsidR="00B90257" w:rsidRPr="00522AB9">
        <w:rPr>
          <w:rFonts w:ascii="Times New Roman" w:eastAsia="Times New Roman" w:hAnsi="Times New Roman" w:cs="Times New Roman"/>
          <w:sz w:val="28"/>
          <w:szCs w:val="28"/>
          <w:lang w:val="en-GB"/>
        </w:rPr>
        <w:t>20</w:t>
      </w:r>
      <w:r w:rsidRPr="00522AB9">
        <w:rPr>
          <w:rFonts w:ascii="Times New Roman" w:eastAsia="Times New Roman" w:hAnsi="Times New Roman" w:cs="Times New Roman"/>
          <w:sz w:val="28"/>
          <w:szCs w:val="28"/>
          <w:vertAlign w:val="superscript"/>
          <w:lang w:val="en-GB"/>
        </w:rPr>
        <w:t>th</w:t>
      </w:r>
      <w:r w:rsidRPr="00522AB9">
        <w:rPr>
          <w:rFonts w:ascii="Times New Roman" w:eastAsia="Times New Roman" w:hAnsi="Times New Roman" w:cs="Times New Roman"/>
          <w:sz w:val="28"/>
          <w:szCs w:val="28"/>
          <w:lang w:val="en-GB"/>
        </w:rPr>
        <w:t xml:space="preserve"> – </w:t>
      </w:r>
      <w:r w:rsidR="00B90257" w:rsidRPr="00522AB9">
        <w:rPr>
          <w:rFonts w:ascii="Times New Roman" w:eastAsia="Times New Roman" w:hAnsi="Times New Roman" w:cs="Times New Roman"/>
          <w:sz w:val="28"/>
          <w:szCs w:val="28"/>
          <w:lang w:val="en-GB"/>
        </w:rPr>
        <w:t>21</w:t>
      </w:r>
      <w:r w:rsidR="00B90257" w:rsidRPr="00522AB9">
        <w:rPr>
          <w:rFonts w:ascii="Times New Roman" w:eastAsia="Times New Roman" w:hAnsi="Times New Roman" w:cs="Times New Roman"/>
          <w:sz w:val="28"/>
          <w:szCs w:val="28"/>
          <w:vertAlign w:val="superscript"/>
          <w:lang w:val="en-GB"/>
        </w:rPr>
        <w:t>st</w:t>
      </w:r>
      <w:r w:rsidR="00B90257" w:rsidRPr="00522AB9">
        <w:rPr>
          <w:rFonts w:ascii="Times New Roman" w:eastAsia="Times New Roman" w:hAnsi="Times New Roman" w:cs="Times New Roman"/>
          <w:sz w:val="28"/>
          <w:szCs w:val="28"/>
          <w:lang w:val="en-GB"/>
        </w:rPr>
        <w:t xml:space="preserve"> November</w:t>
      </w:r>
      <w:r w:rsidRPr="00522AB9">
        <w:rPr>
          <w:rFonts w:ascii="Times New Roman" w:eastAsia="Times New Roman" w:hAnsi="Times New Roman" w:cs="Times New Roman"/>
          <w:sz w:val="28"/>
          <w:szCs w:val="28"/>
          <w:lang w:val="en-GB"/>
        </w:rPr>
        <w:t xml:space="preserve"> 2024. </w:t>
      </w:r>
    </w:p>
    <w:p w14:paraId="72C51AA2" w14:textId="77777777" w:rsidR="00697BA6" w:rsidRPr="00522AB9" w:rsidRDefault="00697BA6" w:rsidP="00697BA6">
      <w:pPr>
        <w:numPr>
          <w:ilvl w:val="0"/>
          <w:numId w:val="6"/>
        </w:numPr>
        <w:spacing w:before="100" w:beforeAutospacing="1" w:after="100" w:afterAutospacing="1" w:line="240" w:lineRule="auto"/>
        <w:outlineLvl w:val="3"/>
        <w:rPr>
          <w:rFonts w:ascii="Times New Roman" w:eastAsia="Times New Roman" w:hAnsi="Times New Roman" w:cs="Times New Roman"/>
          <w:b/>
          <w:bCs/>
          <w:sz w:val="28"/>
          <w:szCs w:val="28"/>
          <w:lang w:val="en-GB"/>
        </w:rPr>
      </w:pPr>
      <w:r w:rsidRPr="00522AB9">
        <w:rPr>
          <w:rFonts w:ascii="Times New Roman" w:eastAsia="Times New Roman" w:hAnsi="Times New Roman" w:cs="Times New Roman"/>
          <w:b/>
          <w:bCs/>
          <w:sz w:val="28"/>
          <w:szCs w:val="28"/>
          <w:lang w:val="en-GB"/>
        </w:rPr>
        <w:t>TARGET GROUP</w:t>
      </w:r>
    </w:p>
    <w:p w14:paraId="0E9BA74D" w14:textId="54A0ADC1" w:rsidR="00697BA6" w:rsidRPr="00522AB9" w:rsidRDefault="00697BA6" w:rsidP="00EF0DEA">
      <w:pPr>
        <w:spacing w:before="100" w:beforeAutospacing="1" w:after="100" w:afterAutospacing="1" w:line="240" w:lineRule="auto"/>
        <w:jc w:val="both"/>
        <w:outlineLvl w:val="3"/>
        <w:rPr>
          <w:rFonts w:ascii="Times New Roman" w:eastAsia="Times New Roman" w:hAnsi="Times New Roman" w:cs="Times New Roman"/>
          <w:sz w:val="28"/>
          <w:szCs w:val="28"/>
          <w:lang w:val="en-GB"/>
        </w:rPr>
      </w:pPr>
      <w:r w:rsidRPr="00522AB9">
        <w:rPr>
          <w:rFonts w:ascii="Times New Roman" w:eastAsia="Times New Roman" w:hAnsi="Times New Roman" w:cs="Times New Roman"/>
          <w:sz w:val="28"/>
          <w:szCs w:val="28"/>
          <w:lang w:val="en-GB"/>
        </w:rPr>
        <w:t xml:space="preserve">The workshop was attended by </w:t>
      </w:r>
      <w:r w:rsidR="00B90257" w:rsidRPr="00522AB9">
        <w:rPr>
          <w:rFonts w:ascii="Times New Roman" w:eastAsia="Times New Roman" w:hAnsi="Times New Roman" w:cs="Times New Roman"/>
          <w:sz w:val="28"/>
          <w:szCs w:val="28"/>
          <w:lang w:val="en-GB"/>
        </w:rPr>
        <w:t>five</w:t>
      </w:r>
      <w:r w:rsidRPr="00522AB9">
        <w:rPr>
          <w:rFonts w:ascii="Times New Roman" w:eastAsia="Times New Roman" w:hAnsi="Times New Roman" w:cs="Times New Roman"/>
          <w:sz w:val="28"/>
          <w:szCs w:val="28"/>
          <w:lang w:val="en-GB"/>
        </w:rPr>
        <w:t xml:space="preserve"> staff members of ANSP+, </w:t>
      </w:r>
      <w:r w:rsidR="00B90257" w:rsidRPr="00522AB9">
        <w:rPr>
          <w:rFonts w:ascii="Times New Roman" w:eastAsia="Times New Roman" w:hAnsi="Times New Roman" w:cs="Times New Roman"/>
          <w:sz w:val="28"/>
          <w:szCs w:val="28"/>
          <w:lang w:val="en-GB"/>
        </w:rPr>
        <w:t>four</w:t>
      </w:r>
      <w:r w:rsidRPr="00522AB9">
        <w:rPr>
          <w:rFonts w:ascii="Times New Roman" w:eastAsia="Times New Roman" w:hAnsi="Times New Roman" w:cs="Times New Roman"/>
          <w:sz w:val="28"/>
          <w:szCs w:val="28"/>
          <w:lang w:val="en-GB"/>
        </w:rPr>
        <w:t xml:space="preserve"> journalists from different media houses</w:t>
      </w:r>
      <w:r w:rsidR="00B90257" w:rsidRPr="00522AB9">
        <w:rPr>
          <w:rFonts w:ascii="Times New Roman" w:eastAsia="Times New Roman" w:hAnsi="Times New Roman" w:cs="Times New Roman"/>
          <w:sz w:val="28"/>
          <w:szCs w:val="28"/>
          <w:lang w:val="en-GB"/>
        </w:rPr>
        <w:t xml:space="preserve"> working at </w:t>
      </w:r>
      <w:proofErr w:type="spellStart"/>
      <w:r w:rsidR="00B90257" w:rsidRPr="00522AB9">
        <w:rPr>
          <w:rFonts w:ascii="Times New Roman" w:eastAsia="Times New Roman" w:hAnsi="Times New Roman" w:cs="Times New Roman"/>
          <w:sz w:val="28"/>
          <w:szCs w:val="28"/>
          <w:lang w:val="en-GB"/>
        </w:rPr>
        <w:t>Nyagatare</w:t>
      </w:r>
      <w:proofErr w:type="spellEnd"/>
      <w:r w:rsidR="00B90257" w:rsidRPr="00522AB9">
        <w:rPr>
          <w:rFonts w:ascii="Times New Roman" w:eastAsia="Times New Roman" w:hAnsi="Times New Roman" w:cs="Times New Roman"/>
          <w:sz w:val="28"/>
          <w:szCs w:val="28"/>
          <w:lang w:val="en-GB"/>
        </w:rPr>
        <w:t xml:space="preserve"> District</w:t>
      </w:r>
      <w:r w:rsidRPr="00522AB9">
        <w:rPr>
          <w:rFonts w:ascii="Times New Roman" w:eastAsia="Times New Roman" w:hAnsi="Times New Roman" w:cs="Times New Roman"/>
          <w:sz w:val="28"/>
          <w:szCs w:val="28"/>
          <w:lang w:val="en-GB"/>
        </w:rPr>
        <w:t xml:space="preserve">, </w:t>
      </w:r>
      <w:r w:rsidR="00B90257" w:rsidRPr="00522AB9">
        <w:rPr>
          <w:rFonts w:ascii="Times New Roman" w:eastAsia="Times New Roman" w:hAnsi="Times New Roman" w:cs="Times New Roman"/>
          <w:sz w:val="28"/>
          <w:szCs w:val="28"/>
          <w:lang w:val="en-GB"/>
        </w:rPr>
        <w:t>three health care providers</w:t>
      </w:r>
      <w:r w:rsidRPr="00522AB9">
        <w:rPr>
          <w:rFonts w:ascii="Times New Roman" w:eastAsia="Times New Roman" w:hAnsi="Times New Roman" w:cs="Times New Roman"/>
          <w:sz w:val="28"/>
          <w:szCs w:val="28"/>
          <w:lang w:val="en-GB"/>
        </w:rPr>
        <w:t xml:space="preserve"> from </w:t>
      </w:r>
      <w:proofErr w:type="spellStart"/>
      <w:r w:rsidR="00B90257" w:rsidRPr="00522AB9">
        <w:rPr>
          <w:rFonts w:ascii="Times New Roman" w:eastAsia="Times New Roman" w:hAnsi="Times New Roman" w:cs="Times New Roman"/>
          <w:sz w:val="28"/>
          <w:szCs w:val="28"/>
          <w:lang w:val="en-GB"/>
        </w:rPr>
        <w:t>Nyagatare</w:t>
      </w:r>
      <w:proofErr w:type="spellEnd"/>
      <w:r w:rsidR="00B90257" w:rsidRPr="00522AB9">
        <w:rPr>
          <w:rFonts w:ascii="Times New Roman" w:eastAsia="Times New Roman" w:hAnsi="Times New Roman" w:cs="Times New Roman"/>
          <w:sz w:val="28"/>
          <w:szCs w:val="28"/>
          <w:lang w:val="en-GB"/>
        </w:rPr>
        <w:t xml:space="preserve">, </w:t>
      </w:r>
      <w:proofErr w:type="spellStart"/>
      <w:r w:rsidR="00B90257" w:rsidRPr="00522AB9">
        <w:rPr>
          <w:rFonts w:ascii="Times New Roman" w:eastAsia="Times New Roman" w:hAnsi="Times New Roman" w:cs="Times New Roman"/>
          <w:sz w:val="28"/>
          <w:szCs w:val="28"/>
          <w:lang w:val="en-GB"/>
        </w:rPr>
        <w:t>Rurenge</w:t>
      </w:r>
      <w:proofErr w:type="spellEnd"/>
      <w:r w:rsidR="00B90257" w:rsidRPr="00522AB9">
        <w:rPr>
          <w:rFonts w:ascii="Times New Roman" w:eastAsia="Times New Roman" w:hAnsi="Times New Roman" w:cs="Times New Roman"/>
          <w:sz w:val="28"/>
          <w:szCs w:val="28"/>
          <w:lang w:val="en-GB"/>
        </w:rPr>
        <w:t xml:space="preserve"> and </w:t>
      </w:r>
      <w:proofErr w:type="spellStart"/>
      <w:r w:rsidR="00B90257" w:rsidRPr="00522AB9">
        <w:rPr>
          <w:rFonts w:ascii="Times New Roman" w:eastAsia="Times New Roman" w:hAnsi="Times New Roman" w:cs="Times New Roman"/>
          <w:sz w:val="28"/>
          <w:szCs w:val="28"/>
          <w:lang w:val="en-GB"/>
        </w:rPr>
        <w:t>Bugaragara</w:t>
      </w:r>
      <w:proofErr w:type="spellEnd"/>
      <w:r w:rsidRPr="00522AB9">
        <w:rPr>
          <w:rFonts w:ascii="Times New Roman" w:eastAsia="Times New Roman" w:hAnsi="Times New Roman" w:cs="Times New Roman"/>
          <w:sz w:val="28"/>
          <w:szCs w:val="28"/>
          <w:lang w:val="en-GB"/>
        </w:rPr>
        <w:t xml:space="preserve"> Hospital </w:t>
      </w:r>
      <w:r w:rsidR="00B90257" w:rsidRPr="00522AB9">
        <w:rPr>
          <w:rFonts w:ascii="Times New Roman" w:eastAsia="Times New Roman" w:hAnsi="Times New Roman" w:cs="Times New Roman"/>
          <w:sz w:val="28"/>
          <w:szCs w:val="28"/>
          <w:lang w:val="en-GB"/>
        </w:rPr>
        <w:t>and nine</w:t>
      </w:r>
      <w:r w:rsidRPr="00522AB9">
        <w:rPr>
          <w:rFonts w:ascii="Times New Roman" w:eastAsia="Times New Roman" w:hAnsi="Times New Roman" w:cs="Times New Roman"/>
          <w:sz w:val="28"/>
          <w:szCs w:val="28"/>
          <w:lang w:val="en-GB"/>
        </w:rPr>
        <w:t xml:space="preserve"> female sex workers and MSM coming from different </w:t>
      </w:r>
      <w:r w:rsidR="00B90257" w:rsidRPr="00522AB9">
        <w:rPr>
          <w:rFonts w:ascii="Times New Roman" w:eastAsia="Times New Roman" w:hAnsi="Times New Roman" w:cs="Times New Roman"/>
          <w:sz w:val="28"/>
          <w:szCs w:val="28"/>
          <w:lang w:val="en-GB"/>
        </w:rPr>
        <w:t>KPs’ associations.</w:t>
      </w:r>
    </w:p>
    <w:p w14:paraId="7EA39FD3" w14:textId="53DC0138" w:rsidR="00F90544" w:rsidRPr="00522AB9" w:rsidRDefault="00F90544" w:rsidP="008C176A">
      <w:pPr>
        <w:pStyle w:val="ListParagraph"/>
        <w:numPr>
          <w:ilvl w:val="0"/>
          <w:numId w:val="6"/>
        </w:numPr>
        <w:rPr>
          <w:rFonts w:ascii="Times New Roman" w:hAnsi="Times New Roman" w:cs="Times New Roman"/>
          <w:b/>
          <w:sz w:val="28"/>
          <w:szCs w:val="28"/>
        </w:rPr>
      </w:pPr>
      <w:r w:rsidRPr="00522AB9">
        <w:rPr>
          <w:rFonts w:ascii="Times New Roman" w:hAnsi="Times New Roman" w:cs="Times New Roman"/>
          <w:b/>
          <w:sz w:val="28"/>
          <w:szCs w:val="28"/>
        </w:rPr>
        <w:t>CAMPAIGN ACHIEVEMENTS</w:t>
      </w:r>
    </w:p>
    <w:p w14:paraId="663751E5" w14:textId="77777777" w:rsidR="00F90544" w:rsidRPr="00522AB9" w:rsidRDefault="00F90544" w:rsidP="00F90544">
      <w:pPr>
        <w:pStyle w:val="ListParagraph"/>
        <w:rPr>
          <w:rFonts w:ascii="Times New Roman" w:hAnsi="Times New Roman" w:cs="Times New Roman"/>
          <w:b/>
          <w:sz w:val="28"/>
          <w:szCs w:val="28"/>
        </w:rPr>
      </w:pPr>
    </w:p>
    <w:p w14:paraId="734D9BED" w14:textId="618B597F" w:rsidR="00F90544" w:rsidRPr="00522AB9" w:rsidRDefault="008C176A" w:rsidP="00F90544">
      <w:pPr>
        <w:pStyle w:val="ListParagraph"/>
        <w:rPr>
          <w:rFonts w:ascii="Times New Roman" w:hAnsi="Times New Roman" w:cs="Times New Roman"/>
          <w:b/>
          <w:sz w:val="28"/>
          <w:szCs w:val="28"/>
        </w:rPr>
      </w:pPr>
      <w:r w:rsidRPr="00522AB9">
        <w:rPr>
          <w:rFonts w:ascii="Times New Roman" w:hAnsi="Times New Roman" w:cs="Times New Roman"/>
          <w:b/>
          <w:sz w:val="28"/>
          <w:szCs w:val="28"/>
        </w:rPr>
        <w:t>IV</w:t>
      </w:r>
      <w:r w:rsidR="00F90544" w:rsidRPr="00522AB9">
        <w:rPr>
          <w:rFonts w:ascii="Times New Roman" w:hAnsi="Times New Roman" w:cs="Times New Roman"/>
          <w:b/>
          <w:sz w:val="28"/>
          <w:szCs w:val="28"/>
        </w:rPr>
        <w:t>.1.</w:t>
      </w:r>
      <w:r w:rsidRPr="00522AB9">
        <w:rPr>
          <w:rFonts w:ascii="Times New Roman" w:hAnsi="Times New Roman" w:cs="Times New Roman"/>
          <w:b/>
          <w:sz w:val="28"/>
          <w:szCs w:val="28"/>
        </w:rPr>
        <w:t xml:space="preserve"> </w:t>
      </w:r>
      <w:r w:rsidR="00F90544" w:rsidRPr="00522AB9">
        <w:rPr>
          <w:rFonts w:ascii="Times New Roman" w:hAnsi="Times New Roman" w:cs="Times New Roman"/>
          <w:b/>
          <w:sz w:val="28"/>
          <w:szCs w:val="28"/>
        </w:rPr>
        <w:t>WORK DONE</w:t>
      </w:r>
    </w:p>
    <w:p w14:paraId="39A7D1FE" w14:textId="7FE06C61" w:rsidR="00D415DF" w:rsidRDefault="00CF390C" w:rsidP="00EF0DEA">
      <w:pPr>
        <w:jc w:val="both"/>
        <w:rPr>
          <w:rFonts w:ascii="Times New Roman" w:hAnsi="Times New Roman" w:cs="Times New Roman"/>
          <w:sz w:val="28"/>
          <w:szCs w:val="28"/>
        </w:rPr>
      </w:pPr>
      <w:r w:rsidRPr="00CF390C">
        <w:rPr>
          <w:rFonts w:ascii="Times New Roman" w:hAnsi="Times New Roman" w:cs="Times New Roman"/>
          <w:sz w:val="28"/>
          <w:szCs w:val="28"/>
        </w:rPr>
        <w:t>This report outlines the key discussions during the ANSP+ two-day training workshop on health, focusing on HIV, sexually transmitted infections (STIs),</w:t>
      </w:r>
      <w:r w:rsidR="008E6CE9">
        <w:rPr>
          <w:rFonts w:ascii="Times New Roman" w:hAnsi="Times New Roman" w:cs="Times New Roman"/>
          <w:sz w:val="28"/>
          <w:szCs w:val="28"/>
        </w:rPr>
        <w:t xml:space="preserve"> Sexual Reproductive Health and Rights (</w:t>
      </w:r>
      <w:r w:rsidR="008E6CE9" w:rsidRPr="008E6CE9">
        <w:rPr>
          <w:rFonts w:ascii="Times New Roman" w:eastAsia="Times New Roman" w:hAnsi="Times New Roman" w:cs="Times New Roman"/>
          <w:sz w:val="28"/>
          <w:szCs w:val="28"/>
          <w:lang w:val="en-GB"/>
        </w:rPr>
        <w:t>SRHR</w:t>
      </w:r>
      <w:r w:rsidR="008E6CE9" w:rsidRPr="008E6CE9">
        <w:rPr>
          <w:rFonts w:ascii="Times New Roman" w:eastAsia="Times New Roman" w:hAnsi="Times New Roman" w:cs="Times New Roman"/>
          <w:sz w:val="28"/>
          <w:szCs w:val="28"/>
          <w:lang w:val="en-GB"/>
        </w:rPr>
        <w:t>s</w:t>
      </w:r>
      <w:r w:rsidR="008E6CE9">
        <w:rPr>
          <w:rFonts w:ascii="Times New Roman" w:hAnsi="Times New Roman" w:cs="Times New Roman"/>
          <w:sz w:val="28"/>
          <w:szCs w:val="28"/>
        </w:rPr>
        <w:t>)</w:t>
      </w:r>
      <w:r w:rsidRPr="00CF390C">
        <w:rPr>
          <w:rFonts w:ascii="Times New Roman" w:hAnsi="Times New Roman" w:cs="Times New Roman"/>
          <w:sz w:val="28"/>
          <w:szCs w:val="28"/>
        </w:rPr>
        <w:t xml:space="preserve"> Ebola Virus Disease (EVD), Marburg Virus Disease (MVD), and </w:t>
      </w:r>
      <w:proofErr w:type="spellStart"/>
      <w:r w:rsidRPr="00CF390C">
        <w:rPr>
          <w:rFonts w:ascii="Times New Roman" w:hAnsi="Times New Roman" w:cs="Times New Roman"/>
          <w:sz w:val="28"/>
          <w:szCs w:val="28"/>
        </w:rPr>
        <w:t>Mpox</w:t>
      </w:r>
      <w:proofErr w:type="spellEnd"/>
      <w:r w:rsidRPr="00CF390C">
        <w:rPr>
          <w:rFonts w:ascii="Times New Roman" w:hAnsi="Times New Roman" w:cs="Times New Roman"/>
          <w:sz w:val="28"/>
          <w:szCs w:val="28"/>
        </w:rPr>
        <w:t>. The sessions aimed to educate healthcare providers and key populations on the symptoms, transmission, and prevention strategies of these diseases to enhance awareness and promote healthier communities.</w:t>
      </w:r>
      <w:r>
        <w:rPr>
          <w:rFonts w:ascii="Times New Roman" w:hAnsi="Times New Roman" w:cs="Times New Roman"/>
          <w:sz w:val="28"/>
          <w:szCs w:val="28"/>
        </w:rPr>
        <w:t xml:space="preserve"> </w:t>
      </w:r>
      <w:bookmarkStart w:id="1" w:name="_Hlk184209607"/>
      <w:r w:rsidRPr="00522AB9">
        <w:rPr>
          <w:rFonts w:ascii="Times New Roman" w:hAnsi="Times New Roman" w:cs="Times New Roman"/>
          <w:sz w:val="28"/>
          <w:szCs w:val="28"/>
        </w:rPr>
        <w:t xml:space="preserve">Joseph </w:t>
      </w:r>
      <w:proofErr w:type="spellStart"/>
      <w:r w:rsidRPr="00522AB9">
        <w:rPr>
          <w:rFonts w:ascii="Times New Roman" w:hAnsi="Times New Roman" w:cs="Times New Roman"/>
          <w:sz w:val="28"/>
          <w:szCs w:val="28"/>
        </w:rPr>
        <w:t>Nziringirimana</w:t>
      </w:r>
      <w:bookmarkEnd w:id="1"/>
      <w:proofErr w:type="spellEnd"/>
      <w:r w:rsidRPr="00522AB9">
        <w:rPr>
          <w:rFonts w:ascii="Times New Roman" w:hAnsi="Times New Roman" w:cs="Times New Roman"/>
          <w:sz w:val="28"/>
          <w:szCs w:val="28"/>
        </w:rPr>
        <w:t>, the trainer of this workshop, opened the day-one session by discussing on</w:t>
      </w:r>
      <w:r w:rsidR="008E6CE9">
        <w:rPr>
          <w:rFonts w:ascii="Times New Roman" w:hAnsi="Times New Roman" w:cs="Times New Roman"/>
          <w:sz w:val="28"/>
          <w:szCs w:val="28"/>
        </w:rPr>
        <w:t xml:space="preserve"> HIV/AIDS and</w:t>
      </w:r>
      <w:r w:rsidRPr="00522AB9">
        <w:rPr>
          <w:rFonts w:ascii="Times New Roman" w:hAnsi="Times New Roman" w:cs="Times New Roman"/>
          <w:sz w:val="28"/>
          <w:szCs w:val="28"/>
        </w:rPr>
        <w:t xml:space="preserve"> Sexual Transmitted Infections (STIs).</w:t>
      </w:r>
    </w:p>
    <w:p w14:paraId="018934CA" w14:textId="1566ED0F" w:rsidR="006F5F28" w:rsidRPr="006F5F28" w:rsidRDefault="006F5F28" w:rsidP="006F5F28">
      <w:pPr>
        <w:pStyle w:val="ListParagraph"/>
        <w:numPr>
          <w:ilvl w:val="0"/>
          <w:numId w:val="12"/>
        </w:numPr>
        <w:jc w:val="both"/>
        <w:rPr>
          <w:rFonts w:ascii="Times New Roman" w:hAnsi="Times New Roman" w:cs="Times New Roman"/>
          <w:b/>
          <w:bCs/>
          <w:sz w:val="28"/>
          <w:szCs w:val="28"/>
        </w:rPr>
      </w:pPr>
      <w:r w:rsidRPr="006F5F28">
        <w:rPr>
          <w:rFonts w:ascii="Times New Roman" w:hAnsi="Times New Roman" w:cs="Times New Roman"/>
          <w:b/>
          <w:bCs/>
          <w:sz w:val="28"/>
          <w:szCs w:val="28"/>
        </w:rPr>
        <w:t xml:space="preserve"> HIV/AIDS</w:t>
      </w:r>
    </w:p>
    <w:p w14:paraId="07BADD50" w14:textId="77777777" w:rsidR="006F5F28" w:rsidRPr="006F5F28" w:rsidRDefault="006F5F28" w:rsidP="006F5F28">
      <w:pPr>
        <w:jc w:val="both"/>
        <w:rPr>
          <w:rFonts w:ascii="Times New Roman" w:hAnsi="Times New Roman" w:cs="Times New Roman"/>
          <w:sz w:val="28"/>
          <w:szCs w:val="28"/>
        </w:rPr>
      </w:pPr>
      <w:r w:rsidRPr="006F5F28">
        <w:rPr>
          <w:rFonts w:ascii="Times New Roman" w:hAnsi="Times New Roman" w:cs="Times New Roman"/>
          <w:b/>
          <w:bCs/>
          <w:sz w:val="28"/>
          <w:szCs w:val="28"/>
        </w:rPr>
        <w:t>Symptoms:</w:t>
      </w:r>
      <w:r w:rsidRPr="006F5F28">
        <w:rPr>
          <w:rFonts w:ascii="Times New Roman" w:hAnsi="Times New Roman" w:cs="Times New Roman"/>
          <w:sz w:val="28"/>
          <w:szCs w:val="28"/>
        </w:rPr>
        <w:br/>
        <w:t>HIV infection progresses through stages, with initial symptoms including fever, fatigue, sore throat, and swollen lymph nodes. In advanced stages (AIDS), symptoms can include rapid weight loss, recurring fever, prolonged swelling of lymph glands, diarrhea, and opportunistic infections like tuberculosis or pneumonia.</w:t>
      </w:r>
    </w:p>
    <w:p w14:paraId="26C8F4D2" w14:textId="77777777" w:rsidR="006F5F28" w:rsidRPr="006F5F28" w:rsidRDefault="006F5F28" w:rsidP="006F5F28">
      <w:pPr>
        <w:jc w:val="both"/>
        <w:rPr>
          <w:rFonts w:ascii="Times New Roman" w:hAnsi="Times New Roman" w:cs="Times New Roman"/>
          <w:sz w:val="28"/>
          <w:szCs w:val="28"/>
        </w:rPr>
      </w:pPr>
      <w:r w:rsidRPr="006F5F28">
        <w:rPr>
          <w:rFonts w:ascii="Times New Roman" w:hAnsi="Times New Roman" w:cs="Times New Roman"/>
          <w:b/>
          <w:bCs/>
          <w:sz w:val="28"/>
          <w:szCs w:val="28"/>
        </w:rPr>
        <w:t>Transmission:</w:t>
      </w:r>
    </w:p>
    <w:p w14:paraId="0664E875" w14:textId="77777777" w:rsidR="006F5F28" w:rsidRPr="006F5F28" w:rsidRDefault="006F5F28" w:rsidP="006F5F28">
      <w:pPr>
        <w:numPr>
          <w:ilvl w:val="0"/>
          <w:numId w:val="10"/>
        </w:numPr>
        <w:jc w:val="both"/>
        <w:rPr>
          <w:rFonts w:ascii="Times New Roman" w:hAnsi="Times New Roman" w:cs="Times New Roman"/>
          <w:sz w:val="28"/>
          <w:szCs w:val="28"/>
        </w:rPr>
      </w:pPr>
      <w:r w:rsidRPr="006F5F28">
        <w:rPr>
          <w:rFonts w:ascii="Times New Roman" w:hAnsi="Times New Roman" w:cs="Times New Roman"/>
          <w:sz w:val="28"/>
          <w:szCs w:val="28"/>
        </w:rPr>
        <w:t>Through unprotected sexual contact with an infected person.</w:t>
      </w:r>
    </w:p>
    <w:p w14:paraId="68368943" w14:textId="77777777" w:rsidR="006F5F28" w:rsidRPr="006F5F28" w:rsidRDefault="006F5F28" w:rsidP="006F5F28">
      <w:pPr>
        <w:numPr>
          <w:ilvl w:val="0"/>
          <w:numId w:val="10"/>
        </w:numPr>
        <w:jc w:val="both"/>
        <w:rPr>
          <w:rFonts w:ascii="Times New Roman" w:hAnsi="Times New Roman" w:cs="Times New Roman"/>
          <w:sz w:val="28"/>
          <w:szCs w:val="28"/>
        </w:rPr>
      </w:pPr>
      <w:r w:rsidRPr="006F5F28">
        <w:rPr>
          <w:rFonts w:ascii="Times New Roman" w:hAnsi="Times New Roman" w:cs="Times New Roman"/>
          <w:sz w:val="28"/>
          <w:szCs w:val="28"/>
        </w:rPr>
        <w:t>Sharing needles or syringes.</w:t>
      </w:r>
    </w:p>
    <w:p w14:paraId="0F3CACBE" w14:textId="77777777" w:rsidR="006F5F28" w:rsidRPr="006F5F28" w:rsidRDefault="006F5F28" w:rsidP="006F5F28">
      <w:pPr>
        <w:numPr>
          <w:ilvl w:val="0"/>
          <w:numId w:val="10"/>
        </w:numPr>
        <w:jc w:val="both"/>
        <w:rPr>
          <w:rFonts w:ascii="Times New Roman" w:hAnsi="Times New Roman" w:cs="Times New Roman"/>
          <w:sz w:val="28"/>
          <w:szCs w:val="28"/>
        </w:rPr>
      </w:pPr>
      <w:r w:rsidRPr="006F5F28">
        <w:rPr>
          <w:rFonts w:ascii="Times New Roman" w:hAnsi="Times New Roman" w:cs="Times New Roman"/>
          <w:sz w:val="28"/>
          <w:szCs w:val="28"/>
        </w:rPr>
        <w:t>From mother to child during pregnancy, childbirth, or breastfeeding.</w:t>
      </w:r>
    </w:p>
    <w:p w14:paraId="25BBA547" w14:textId="77777777" w:rsidR="006F5F28" w:rsidRPr="006F5F28" w:rsidRDefault="006F5F28" w:rsidP="006F5F28">
      <w:pPr>
        <w:numPr>
          <w:ilvl w:val="0"/>
          <w:numId w:val="10"/>
        </w:numPr>
        <w:jc w:val="both"/>
        <w:rPr>
          <w:rFonts w:ascii="Times New Roman" w:hAnsi="Times New Roman" w:cs="Times New Roman"/>
          <w:sz w:val="28"/>
          <w:szCs w:val="28"/>
        </w:rPr>
      </w:pPr>
      <w:r w:rsidRPr="006F5F28">
        <w:rPr>
          <w:rFonts w:ascii="Times New Roman" w:hAnsi="Times New Roman" w:cs="Times New Roman"/>
          <w:sz w:val="28"/>
          <w:szCs w:val="28"/>
        </w:rPr>
        <w:t>Through transfusions of infected blood or blood products.</w:t>
      </w:r>
    </w:p>
    <w:p w14:paraId="2AC06DBC" w14:textId="77777777" w:rsidR="006F5F28" w:rsidRPr="006F5F28" w:rsidRDefault="006F5F28" w:rsidP="006F5F28">
      <w:pPr>
        <w:jc w:val="both"/>
        <w:rPr>
          <w:rFonts w:ascii="Times New Roman" w:hAnsi="Times New Roman" w:cs="Times New Roman"/>
          <w:sz w:val="28"/>
          <w:szCs w:val="28"/>
        </w:rPr>
      </w:pPr>
      <w:r w:rsidRPr="006F5F28">
        <w:rPr>
          <w:rFonts w:ascii="Times New Roman" w:hAnsi="Times New Roman" w:cs="Times New Roman"/>
          <w:b/>
          <w:bCs/>
          <w:sz w:val="28"/>
          <w:szCs w:val="28"/>
        </w:rPr>
        <w:t>Prevention Strategies:</w:t>
      </w:r>
    </w:p>
    <w:p w14:paraId="333E9014" w14:textId="77777777" w:rsidR="006F5F28" w:rsidRPr="006F5F28" w:rsidRDefault="006F5F28" w:rsidP="006F5F28">
      <w:pPr>
        <w:numPr>
          <w:ilvl w:val="0"/>
          <w:numId w:val="11"/>
        </w:numPr>
        <w:jc w:val="both"/>
        <w:rPr>
          <w:rFonts w:ascii="Times New Roman" w:hAnsi="Times New Roman" w:cs="Times New Roman"/>
          <w:sz w:val="28"/>
          <w:szCs w:val="28"/>
        </w:rPr>
      </w:pPr>
      <w:r w:rsidRPr="006F5F28">
        <w:rPr>
          <w:rFonts w:ascii="Times New Roman" w:hAnsi="Times New Roman" w:cs="Times New Roman"/>
          <w:sz w:val="28"/>
          <w:szCs w:val="28"/>
        </w:rPr>
        <w:t>Consistent and correct use of condoms.</w:t>
      </w:r>
    </w:p>
    <w:p w14:paraId="022A0D63" w14:textId="77777777" w:rsidR="006F5F28" w:rsidRPr="006F5F28" w:rsidRDefault="006F5F28" w:rsidP="006F5F28">
      <w:pPr>
        <w:numPr>
          <w:ilvl w:val="0"/>
          <w:numId w:val="11"/>
        </w:numPr>
        <w:jc w:val="both"/>
        <w:rPr>
          <w:rFonts w:ascii="Times New Roman" w:hAnsi="Times New Roman" w:cs="Times New Roman"/>
          <w:sz w:val="28"/>
          <w:szCs w:val="28"/>
        </w:rPr>
      </w:pPr>
      <w:r w:rsidRPr="006F5F28">
        <w:rPr>
          <w:rFonts w:ascii="Times New Roman" w:hAnsi="Times New Roman" w:cs="Times New Roman"/>
          <w:sz w:val="28"/>
          <w:szCs w:val="28"/>
        </w:rPr>
        <w:t>Regular HIV testing and knowing one’s status.</w:t>
      </w:r>
    </w:p>
    <w:p w14:paraId="22503255" w14:textId="77777777" w:rsidR="006F5F28" w:rsidRPr="006F5F28" w:rsidRDefault="006F5F28" w:rsidP="006F5F28">
      <w:pPr>
        <w:numPr>
          <w:ilvl w:val="0"/>
          <w:numId w:val="11"/>
        </w:numPr>
        <w:jc w:val="both"/>
        <w:rPr>
          <w:rFonts w:ascii="Times New Roman" w:hAnsi="Times New Roman" w:cs="Times New Roman"/>
          <w:sz w:val="28"/>
          <w:szCs w:val="28"/>
        </w:rPr>
      </w:pPr>
      <w:r w:rsidRPr="006F5F28">
        <w:rPr>
          <w:rFonts w:ascii="Times New Roman" w:hAnsi="Times New Roman" w:cs="Times New Roman"/>
          <w:sz w:val="28"/>
          <w:szCs w:val="28"/>
        </w:rPr>
        <w:t>Using antiretroviral therapy (ART) for those infected to reduce transmission.</w:t>
      </w:r>
    </w:p>
    <w:p w14:paraId="79A7B687" w14:textId="77777777" w:rsidR="006F5F28" w:rsidRPr="006F5F28" w:rsidRDefault="006F5F28" w:rsidP="006F5F28">
      <w:pPr>
        <w:numPr>
          <w:ilvl w:val="0"/>
          <w:numId w:val="11"/>
        </w:numPr>
        <w:jc w:val="both"/>
        <w:rPr>
          <w:rFonts w:ascii="Times New Roman" w:hAnsi="Times New Roman" w:cs="Times New Roman"/>
          <w:sz w:val="28"/>
          <w:szCs w:val="28"/>
        </w:rPr>
      </w:pPr>
      <w:r w:rsidRPr="006F5F28">
        <w:rPr>
          <w:rFonts w:ascii="Times New Roman" w:hAnsi="Times New Roman" w:cs="Times New Roman"/>
          <w:sz w:val="28"/>
          <w:szCs w:val="28"/>
        </w:rPr>
        <w:t>Safe needle practices and avoiding sharing syringes.</w:t>
      </w:r>
    </w:p>
    <w:p w14:paraId="32124D1C" w14:textId="77777777" w:rsidR="006F5F28" w:rsidRPr="006F5F28" w:rsidRDefault="006F5F28" w:rsidP="006F5F28">
      <w:pPr>
        <w:numPr>
          <w:ilvl w:val="0"/>
          <w:numId w:val="11"/>
        </w:numPr>
        <w:jc w:val="both"/>
        <w:rPr>
          <w:rFonts w:ascii="Times New Roman" w:hAnsi="Times New Roman" w:cs="Times New Roman"/>
          <w:sz w:val="28"/>
          <w:szCs w:val="28"/>
        </w:rPr>
      </w:pPr>
      <w:r w:rsidRPr="006F5F28">
        <w:rPr>
          <w:rFonts w:ascii="Times New Roman" w:hAnsi="Times New Roman" w:cs="Times New Roman"/>
          <w:sz w:val="28"/>
          <w:szCs w:val="28"/>
        </w:rPr>
        <w:t>Education and awareness about safe sexual practices.</w:t>
      </w:r>
    </w:p>
    <w:p w14:paraId="5FAAD4A6" w14:textId="77777777" w:rsidR="006F5F28" w:rsidRPr="00522AB9" w:rsidRDefault="006F5F28" w:rsidP="00EF0DEA">
      <w:pPr>
        <w:jc w:val="both"/>
        <w:rPr>
          <w:rFonts w:ascii="Times New Roman" w:hAnsi="Times New Roman" w:cs="Times New Roman"/>
          <w:sz w:val="28"/>
          <w:szCs w:val="28"/>
        </w:rPr>
      </w:pPr>
    </w:p>
    <w:p w14:paraId="0008052E" w14:textId="62C111AA" w:rsidR="008C176A" w:rsidRPr="00522AB9" w:rsidRDefault="008C176A" w:rsidP="006F5F28">
      <w:pPr>
        <w:pStyle w:val="ListParagraph"/>
        <w:numPr>
          <w:ilvl w:val="0"/>
          <w:numId w:val="12"/>
        </w:numPr>
        <w:spacing w:before="100" w:beforeAutospacing="1" w:after="100" w:afterAutospacing="1" w:line="240" w:lineRule="auto"/>
        <w:outlineLvl w:val="3"/>
        <w:rPr>
          <w:rFonts w:ascii="Times New Roman" w:eastAsia="Times New Roman" w:hAnsi="Times New Roman" w:cs="Times New Roman"/>
          <w:b/>
          <w:bCs/>
          <w:sz w:val="28"/>
          <w:szCs w:val="28"/>
        </w:rPr>
      </w:pPr>
      <w:r w:rsidRPr="00522AB9">
        <w:rPr>
          <w:rFonts w:ascii="Times New Roman" w:eastAsia="Times New Roman" w:hAnsi="Times New Roman" w:cs="Times New Roman"/>
          <w:b/>
          <w:bCs/>
          <w:sz w:val="28"/>
          <w:szCs w:val="28"/>
        </w:rPr>
        <w:t>Sexually Transmitted Infections (STIs)</w:t>
      </w:r>
    </w:p>
    <w:p w14:paraId="4EBB6F68" w14:textId="1ABE9A70" w:rsidR="008C176A" w:rsidRPr="00EF0DEA" w:rsidRDefault="008C176A" w:rsidP="00EF0DEA">
      <w:pPr>
        <w:spacing w:before="100" w:beforeAutospacing="1" w:after="100" w:afterAutospacing="1" w:line="240" w:lineRule="auto"/>
        <w:jc w:val="both"/>
        <w:rPr>
          <w:rFonts w:ascii="Times New Roman" w:eastAsia="Times New Roman" w:hAnsi="Times New Roman" w:cs="Times New Roman"/>
          <w:b/>
          <w:bCs/>
          <w:sz w:val="28"/>
          <w:szCs w:val="28"/>
        </w:rPr>
      </w:pPr>
      <w:r w:rsidRPr="00522AB9">
        <w:rPr>
          <w:rFonts w:ascii="Times New Roman" w:eastAsia="Times New Roman" w:hAnsi="Times New Roman" w:cs="Times New Roman"/>
          <w:b/>
          <w:bCs/>
          <w:sz w:val="28"/>
          <w:szCs w:val="28"/>
        </w:rPr>
        <w:lastRenderedPageBreak/>
        <w:t>Symptoms:</w:t>
      </w:r>
      <w:r w:rsidRPr="00522AB9">
        <w:rPr>
          <w:rFonts w:ascii="Times New Roman" w:eastAsia="Times New Roman" w:hAnsi="Times New Roman" w:cs="Times New Roman"/>
          <w:sz w:val="28"/>
          <w:szCs w:val="28"/>
        </w:rPr>
        <w:br/>
        <w:t>STIs encompass various infections such as gonorrhea, syphilis, chlamydia, herpes, and HPV. Symptoms vary by disease but may include genital sores, unusual discharge, pain during urination or intercourse, and rashes. Some STIs, like chlamydia and gonorrhea, may initially show no symptoms, increasing the risk of complications if untreated.</w:t>
      </w:r>
    </w:p>
    <w:p w14:paraId="07ADBD61" w14:textId="77777777" w:rsidR="008C176A" w:rsidRPr="00522AB9" w:rsidRDefault="008C176A" w:rsidP="00EF0DEA">
      <w:p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b/>
          <w:bCs/>
          <w:sz w:val="28"/>
          <w:szCs w:val="28"/>
        </w:rPr>
        <w:t>Transmission:</w:t>
      </w:r>
      <w:r w:rsidRPr="00522AB9">
        <w:rPr>
          <w:rFonts w:ascii="Times New Roman" w:eastAsia="Times New Roman" w:hAnsi="Times New Roman" w:cs="Times New Roman"/>
          <w:sz w:val="28"/>
          <w:szCs w:val="28"/>
        </w:rPr>
        <w:br/>
        <w:t>STIs primarily spread through unprotected sexual contact (vaginal, anal, or oral) with an infected partner. They can also be passed from mother to child during childbirth or, in some cases, through shared needles or personal items.</w:t>
      </w:r>
    </w:p>
    <w:p w14:paraId="2F46F620" w14:textId="77777777" w:rsidR="008C176A" w:rsidRPr="00522AB9" w:rsidRDefault="008C176A" w:rsidP="008C176A">
      <w:pPr>
        <w:spacing w:before="100" w:beforeAutospacing="1" w:after="100" w:afterAutospacing="1" w:line="240" w:lineRule="auto"/>
        <w:rPr>
          <w:rFonts w:ascii="Times New Roman" w:eastAsia="Times New Roman" w:hAnsi="Times New Roman" w:cs="Times New Roman"/>
          <w:sz w:val="28"/>
          <w:szCs w:val="28"/>
        </w:rPr>
      </w:pPr>
      <w:r w:rsidRPr="00522AB9">
        <w:rPr>
          <w:rFonts w:ascii="Times New Roman" w:eastAsia="Times New Roman" w:hAnsi="Times New Roman" w:cs="Times New Roman"/>
          <w:b/>
          <w:bCs/>
          <w:sz w:val="28"/>
          <w:szCs w:val="28"/>
        </w:rPr>
        <w:t>Prevention Strategies:</w:t>
      </w:r>
    </w:p>
    <w:p w14:paraId="505CF2D4" w14:textId="77777777" w:rsidR="008C176A" w:rsidRPr="00522AB9" w:rsidRDefault="008C176A" w:rsidP="00EF0DEA">
      <w:pPr>
        <w:numPr>
          <w:ilvl w:val="0"/>
          <w:numId w:val="4"/>
        </w:num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sz w:val="28"/>
          <w:szCs w:val="28"/>
        </w:rPr>
        <w:t>Consistent and correct use of condoms during sexual activity.</w:t>
      </w:r>
    </w:p>
    <w:p w14:paraId="18DC9A9E" w14:textId="77777777" w:rsidR="008C176A" w:rsidRPr="00522AB9" w:rsidRDefault="008C176A" w:rsidP="00EF0DEA">
      <w:pPr>
        <w:numPr>
          <w:ilvl w:val="0"/>
          <w:numId w:val="4"/>
        </w:num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sz w:val="28"/>
          <w:szCs w:val="28"/>
        </w:rPr>
        <w:t>Limit the number of sexual partners and avoid risky sexual behaviors.</w:t>
      </w:r>
    </w:p>
    <w:p w14:paraId="62244C94" w14:textId="77777777" w:rsidR="008C176A" w:rsidRPr="00522AB9" w:rsidRDefault="008C176A" w:rsidP="00EF0DEA">
      <w:pPr>
        <w:numPr>
          <w:ilvl w:val="0"/>
          <w:numId w:val="4"/>
        </w:num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sz w:val="28"/>
          <w:szCs w:val="28"/>
        </w:rPr>
        <w:t>Regular STI screenings, particularly when changing partners.</w:t>
      </w:r>
    </w:p>
    <w:p w14:paraId="259AB7EA" w14:textId="77777777" w:rsidR="008C176A" w:rsidRPr="00522AB9" w:rsidRDefault="008C176A" w:rsidP="00EF0DEA">
      <w:pPr>
        <w:numPr>
          <w:ilvl w:val="0"/>
          <w:numId w:val="4"/>
        </w:num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sz w:val="28"/>
          <w:szCs w:val="28"/>
        </w:rPr>
        <w:t>Timely treatment of both partners to prevent reinfection.</w:t>
      </w:r>
    </w:p>
    <w:p w14:paraId="3B8E3FEF" w14:textId="77777777" w:rsidR="008C176A" w:rsidRPr="00522AB9" w:rsidRDefault="008C176A" w:rsidP="00EF0DEA">
      <w:pPr>
        <w:numPr>
          <w:ilvl w:val="0"/>
          <w:numId w:val="4"/>
        </w:num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sz w:val="28"/>
          <w:szCs w:val="28"/>
        </w:rPr>
        <w:t>Vaccination against HPV and Hepatitis B.</w:t>
      </w:r>
    </w:p>
    <w:p w14:paraId="50D46A8A" w14:textId="77777777" w:rsidR="008C176A" w:rsidRPr="00522AB9" w:rsidRDefault="008C176A" w:rsidP="00D415DF">
      <w:pPr>
        <w:rPr>
          <w:rFonts w:ascii="Times New Roman" w:hAnsi="Times New Roman" w:cs="Times New Roman"/>
          <w:sz w:val="28"/>
          <w:szCs w:val="28"/>
        </w:rPr>
      </w:pPr>
    </w:p>
    <w:p w14:paraId="7CE90DC1" w14:textId="77777777" w:rsidR="00697BA6" w:rsidRPr="00522AB9" w:rsidRDefault="00697BA6" w:rsidP="00697BA6">
      <w:pPr>
        <w:spacing w:before="100" w:beforeAutospacing="1" w:after="100" w:afterAutospacing="1" w:line="240" w:lineRule="auto"/>
        <w:outlineLvl w:val="3"/>
        <w:rPr>
          <w:rFonts w:ascii="Times New Roman" w:eastAsia="Times New Roman" w:hAnsi="Times New Roman" w:cs="Times New Roman"/>
          <w:b/>
          <w:bCs/>
          <w:sz w:val="28"/>
          <w:szCs w:val="28"/>
        </w:rPr>
      </w:pPr>
    </w:p>
    <w:p w14:paraId="73D3554C" w14:textId="5DDE1C96" w:rsidR="00697BA6" w:rsidRPr="00522AB9" w:rsidRDefault="00697BA6" w:rsidP="006F5F28">
      <w:pPr>
        <w:pStyle w:val="ListParagraph"/>
        <w:numPr>
          <w:ilvl w:val="0"/>
          <w:numId w:val="12"/>
        </w:numPr>
        <w:spacing w:before="100" w:beforeAutospacing="1" w:after="100" w:afterAutospacing="1" w:line="240" w:lineRule="auto"/>
        <w:outlineLvl w:val="3"/>
        <w:rPr>
          <w:rFonts w:ascii="Times New Roman" w:eastAsia="Times New Roman" w:hAnsi="Times New Roman" w:cs="Times New Roman"/>
          <w:b/>
          <w:bCs/>
          <w:sz w:val="28"/>
          <w:szCs w:val="28"/>
        </w:rPr>
      </w:pPr>
      <w:r w:rsidRPr="00522AB9">
        <w:rPr>
          <w:rFonts w:ascii="Times New Roman" w:eastAsia="Times New Roman" w:hAnsi="Times New Roman" w:cs="Times New Roman"/>
          <w:b/>
          <w:bCs/>
          <w:sz w:val="28"/>
          <w:szCs w:val="28"/>
        </w:rPr>
        <w:t>Ebola Virus Disease (EVD)</w:t>
      </w:r>
    </w:p>
    <w:p w14:paraId="0D7C4377" w14:textId="77777777" w:rsidR="00697BA6" w:rsidRPr="00522AB9" w:rsidRDefault="00697BA6" w:rsidP="00EF0DEA">
      <w:p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b/>
          <w:bCs/>
          <w:sz w:val="28"/>
          <w:szCs w:val="28"/>
        </w:rPr>
        <w:t>Symptoms:</w:t>
      </w:r>
      <w:r w:rsidRPr="00522AB9">
        <w:rPr>
          <w:rFonts w:ascii="Times New Roman" w:eastAsia="Times New Roman" w:hAnsi="Times New Roman" w:cs="Times New Roman"/>
          <w:sz w:val="28"/>
          <w:szCs w:val="28"/>
        </w:rPr>
        <w:br/>
        <w:t>Ebola presents a wide range of symptoms, which typically appear between 2 and 21 days after exposure. Early signs include high fever, severe headaches, and muscle pain. As the disease progresses, symptoms intensify, including abdominal pain, vomiting, diarrhea, skin rash, and red eyes. In severe cases, internal and external bleeding may occur, leading to organ failure.</w:t>
      </w:r>
    </w:p>
    <w:p w14:paraId="7334F3A2" w14:textId="77777777" w:rsidR="00697BA6" w:rsidRPr="00522AB9" w:rsidRDefault="00697BA6" w:rsidP="00EF0DEA">
      <w:p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b/>
          <w:bCs/>
          <w:sz w:val="28"/>
          <w:szCs w:val="28"/>
        </w:rPr>
        <w:t>Transmission:</w:t>
      </w:r>
      <w:r w:rsidRPr="00522AB9">
        <w:rPr>
          <w:rFonts w:ascii="Times New Roman" w:eastAsia="Times New Roman" w:hAnsi="Times New Roman" w:cs="Times New Roman"/>
          <w:sz w:val="28"/>
          <w:szCs w:val="28"/>
        </w:rPr>
        <w:br/>
        <w:t>Ebola spreads through direct contact with body fluids such as blood, saliva, sweat, feces, urine, breast milk, or semen from an infected person. It can also be contracted through contact with contaminated surfaces or materials. The virus remains highly infectious even in deceased individuals, making burial practices a significant risk if not handled properly.</w:t>
      </w:r>
    </w:p>
    <w:p w14:paraId="51739206" w14:textId="77777777" w:rsidR="00697BA6" w:rsidRPr="00522AB9" w:rsidRDefault="00697BA6" w:rsidP="00697BA6">
      <w:pPr>
        <w:spacing w:before="100" w:beforeAutospacing="1" w:after="100" w:afterAutospacing="1" w:line="240" w:lineRule="auto"/>
        <w:rPr>
          <w:rFonts w:ascii="Times New Roman" w:eastAsia="Times New Roman" w:hAnsi="Times New Roman" w:cs="Times New Roman"/>
          <w:sz w:val="28"/>
          <w:szCs w:val="28"/>
        </w:rPr>
      </w:pPr>
      <w:r w:rsidRPr="00522AB9">
        <w:rPr>
          <w:rFonts w:ascii="Times New Roman" w:eastAsia="Times New Roman" w:hAnsi="Times New Roman" w:cs="Times New Roman"/>
          <w:b/>
          <w:bCs/>
          <w:sz w:val="28"/>
          <w:szCs w:val="28"/>
        </w:rPr>
        <w:t>Prevention Strategies:</w:t>
      </w:r>
    </w:p>
    <w:p w14:paraId="59B5D9E7" w14:textId="77777777" w:rsidR="00697BA6" w:rsidRPr="00522AB9" w:rsidRDefault="00697BA6" w:rsidP="00EF0DEA">
      <w:pPr>
        <w:numPr>
          <w:ilvl w:val="0"/>
          <w:numId w:val="1"/>
        </w:num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sz w:val="28"/>
          <w:szCs w:val="28"/>
        </w:rPr>
        <w:lastRenderedPageBreak/>
        <w:t>Maintain rigorous hand hygiene using soap and water or alcohol-based hand sanitizer.</w:t>
      </w:r>
    </w:p>
    <w:p w14:paraId="30755813" w14:textId="77777777" w:rsidR="00697BA6" w:rsidRPr="00522AB9" w:rsidRDefault="00697BA6" w:rsidP="00EF0DEA">
      <w:pPr>
        <w:numPr>
          <w:ilvl w:val="0"/>
          <w:numId w:val="1"/>
        </w:num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sz w:val="28"/>
          <w:szCs w:val="28"/>
        </w:rPr>
        <w:t>Avoid direct contact with infected individuals or their bodily fluids.</w:t>
      </w:r>
    </w:p>
    <w:p w14:paraId="20C08C9F" w14:textId="77777777" w:rsidR="00697BA6" w:rsidRPr="00522AB9" w:rsidRDefault="00697BA6" w:rsidP="00EF0DEA">
      <w:pPr>
        <w:numPr>
          <w:ilvl w:val="0"/>
          <w:numId w:val="1"/>
        </w:num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sz w:val="28"/>
          <w:szCs w:val="28"/>
        </w:rPr>
        <w:t>Use protective equipment (gloves, masks, gowns) when caring for suspected cases.</w:t>
      </w:r>
    </w:p>
    <w:p w14:paraId="15DF80B0" w14:textId="77777777" w:rsidR="00697BA6" w:rsidRPr="00522AB9" w:rsidRDefault="00697BA6" w:rsidP="00EF0DEA">
      <w:pPr>
        <w:numPr>
          <w:ilvl w:val="0"/>
          <w:numId w:val="1"/>
        </w:num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sz w:val="28"/>
          <w:szCs w:val="28"/>
        </w:rPr>
        <w:t>Report symptoms promptly to health authorities and isolate suspected cases to prevent further spread.</w:t>
      </w:r>
    </w:p>
    <w:p w14:paraId="3A589A02" w14:textId="3F53B04A" w:rsidR="00697BA6" w:rsidRPr="00522AB9" w:rsidRDefault="00697BA6" w:rsidP="00EF0DEA">
      <w:pPr>
        <w:numPr>
          <w:ilvl w:val="0"/>
          <w:numId w:val="1"/>
        </w:num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sz w:val="28"/>
          <w:szCs w:val="28"/>
        </w:rPr>
        <w:t>Avoid consumption of wild animals or bushmeat in outbreak areas.</w:t>
      </w:r>
    </w:p>
    <w:p w14:paraId="089EDBEE" w14:textId="5167F328" w:rsidR="00FD5137" w:rsidRDefault="00FD5137" w:rsidP="00FD5137">
      <w:pPr>
        <w:spacing w:before="100" w:beforeAutospacing="1" w:after="100" w:afterAutospacing="1" w:line="240" w:lineRule="auto"/>
        <w:rPr>
          <w:rFonts w:ascii="Times New Roman" w:eastAsia="Times New Roman" w:hAnsi="Times New Roman" w:cs="Times New Roman"/>
          <w:sz w:val="24"/>
          <w:szCs w:val="24"/>
        </w:rPr>
      </w:pPr>
    </w:p>
    <w:p w14:paraId="1BE81A21" w14:textId="38D92B93" w:rsidR="00FD5137" w:rsidRDefault="00FD5137" w:rsidP="00FD5137">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69158E3C" wp14:editId="28A771D3">
            <wp:extent cx="2714625" cy="180917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6223" cy="1816899"/>
                    </a:xfrm>
                    <a:prstGeom prst="rect">
                      <a:avLst/>
                    </a:prstGeom>
                    <a:noFill/>
                    <a:ln>
                      <a:noFill/>
                    </a:ln>
                  </pic:spPr>
                </pic:pic>
              </a:graphicData>
            </a:graphic>
          </wp:inline>
        </w:drawing>
      </w:r>
      <w:r>
        <w:rPr>
          <w:noProof/>
        </w:rPr>
        <w:drawing>
          <wp:inline distT="0" distB="0" distL="0" distR="0" wp14:anchorId="7AFE72A7" wp14:editId="29DB77E2">
            <wp:extent cx="2772410" cy="180958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7986" cy="1819748"/>
                    </a:xfrm>
                    <a:prstGeom prst="rect">
                      <a:avLst/>
                    </a:prstGeom>
                    <a:noFill/>
                    <a:ln>
                      <a:noFill/>
                    </a:ln>
                  </pic:spPr>
                </pic:pic>
              </a:graphicData>
            </a:graphic>
          </wp:inline>
        </w:drawing>
      </w:r>
      <w:r>
        <w:rPr>
          <w:noProof/>
        </w:rPr>
        <w:drawing>
          <wp:inline distT="0" distB="0" distL="0" distR="0" wp14:anchorId="0E816F3A" wp14:editId="67072E10">
            <wp:extent cx="2752725" cy="177150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7191" cy="1780815"/>
                    </a:xfrm>
                    <a:prstGeom prst="rect">
                      <a:avLst/>
                    </a:prstGeom>
                    <a:noFill/>
                    <a:ln>
                      <a:noFill/>
                    </a:ln>
                  </pic:spPr>
                </pic:pic>
              </a:graphicData>
            </a:graphic>
          </wp:inline>
        </w:drawing>
      </w:r>
      <w:r>
        <w:rPr>
          <w:noProof/>
        </w:rPr>
        <w:drawing>
          <wp:inline distT="0" distB="0" distL="0" distR="0" wp14:anchorId="1694AF9B" wp14:editId="4CEC8C04">
            <wp:extent cx="2762250" cy="1745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9727" cy="1750340"/>
                    </a:xfrm>
                    <a:prstGeom prst="rect">
                      <a:avLst/>
                    </a:prstGeom>
                    <a:noFill/>
                    <a:ln>
                      <a:noFill/>
                    </a:ln>
                  </pic:spPr>
                </pic:pic>
              </a:graphicData>
            </a:graphic>
          </wp:inline>
        </w:drawing>
      </w:r>
    </w:p>
    <w:p w14:paraId="7E697706" w14:textId="0FD1B75B" w:rsidR="00FD5137" w:rsidRPr="001256B5" w:rsidRDefault="00FD5137" w:rsidP="00FD5137">
      <w:pPr>
        <w:spacing w:before="100" w:beforeAutospacing="1" w:after="100" w:afterAutospacing="1" w:line="240" w:lineRule="auto"/>
        <w:rPr>
          <w:rFonts w:ascii="Times New Roman" w:eastAsia="Times New Roman" w:hAnsi="Times New Roman" w:cs="Times New Roman"/>
          <w:b/>
          <w:bCs/>
          <w:color w:val="4472C4" w:themeColor="accent1"/>
          <w:sz w:val="24"/>
          <w:szCs w:val="24"/>
        </w:rPr>
      </w:pPr>
      <w:r w:rsidRPr="001256B5">
        <w:rPr>
          <w:rFonts w:ascii="Times New Roman" w:eastAsia="Times New Roman" w:hAnsi="Times New Roman" w:cs="Times New Roman"/>
          <w:b/>
          <w:bCs/>
          <w:color w:val="4472C4" w:themeColor="accent1"/>
          <w:sz w:val="24"/>
          <w:szCs w:val="24"/>
        </w:rPr>
        <w:t xml:space="preserve">Photos: Day-one of Training workshop </w:t>
      </w:r>
    </w:p>
    <w:p w14:paraId="5266BE15" w14:textId="56AFBFF5" w:rsidR="008C176A" w:rsidRPr="00522AB9" w:rsidRDefault="008C176A" w:rsidP="00EF0DEA">
      <w:p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b/>
          <w:bCs/>
          <w:sz w:val="28"/>
          <w:szCs w:val="28"/>
        </w:rPr>
        <w:t>On the following day</w:t>
      </w:r>
      <w:r w:rsidRPr="00522AB9">
        <w:rPr>
          <w:rFonts w:ascii="Times New Roman" w:eastAsia="Times New Roman" w:hAnsi="Times New Roman" w:cs="Times New Roman"/>
          <w:sz w:val="28"/>
          <w:szCs w:val="28"/>
        </w:rPr>
        <w:t xml:space="preserve">, Mr. Joseph together with the group, reminded one </w:t>
      </w:r>
      <w:r w:rsidR="00CF390C">
        <w:rPr>
          <w:rFonts w:ascii="Times New Roman" w:eastAsia="Times New Roman" w:hAnsi="Times New Roman" w:cs="Times New Roman"/>
          <w:sz w:val="28"/>
          <w:szCs w:val="28"/>
        </w:rPr>
        <w:t>another</w:t>
      </w:r>
      <w:r w:rsidRPr="00522AB9">
        <w:rPr>
          <w:rFonts w:ascii="Times New Roman" w:eastAsia="Times New Roman" w:hAnsi="Times New Roman" w:cs="Times New Roman"/>
          <w:sz w:val="28"/>
          <w:szCs w:val="28"/>
        </w:rPr>
        <w:t xml:space="preserve"> on the day-one subject to continue with the second day whereby they started by discussing new viruses that were recently detected in Rwanda.</w:t>
      </w:r>
    </w:p>
    <w:p w14:paraId="74190FCC" w14:textId="03F636C2" w:rsidR="00697BA6" w:rsidRPr="00522AB9" w:rsidRDefault="00697BA6" w:rsidP="00697BA6">
      <w:pPr>
        <w:spacing w:after="0" w:line="240" w:lineRule="auto"/>
        <w:rPr>
          <w:rFonts w:ascii="Times New Roman" w:eastAsia="Times New Roman" w:hAnsi="Times New Roman" w:cs="Times New Roman"/>
          <w:sz w:val="28"/>
          <w:szCs w:val="28"/>
        </w:rPr>
      </w:pPr>
    </w:p>
    <w:p w14:paraId="007FF37C" w14:textId="7C8ED592" w:rsidR="00697BA6" w:rsidRPr="00522AB9" w:rsidRDefault="00697BA6" w:rsidP="006F5F28">
      <w:pPr>
        <w:pStyle w:val="ListParagraph"/>
        <w:numPr>
          <w:ilvl w:val="0"/>
          <w:numId w:val="12"/>
        </w:numPr>
        <w:spacing w:before="100" w:beforeAutospacing="1" w:after="100" w:afterAutospacing="1" w:line="240" w:lineRule="auto"/>
        <w:outlineLvl w:val="3"/>
        <w:rPr>
          <w:rFonts w:ascii="Times New Roman" w:eastAsia="Times New Roman" w:hAnsi="Times New Roman" w:cs="Times New Roman"/>
          <w:b/>
          <w:bCs/>
          <w:sz w:val="28"/>
          <w:szCs w:val="28"/>
        </w:rPr>
      </w:pPr>
      <w:r w:rsidRPr="00522AB9">
        <w:rPr>
          <w:rFonts w:ascii="Times New Roman" w:eastAsia="Times New Roman" w:hAnsi="Times New Roman" w:cs="Times New Roman"/>
          <w:b/>
          <w:bCs/>
          <w:sz w:val="28"/>
          <w:szCs w:val="28"/>
        </w:rPr>
        <w:t>Marburg Virus Disease (MVD)</w:t>
      </w:r>
    </w:p>
    <w:p w14:paraId="47AC7E97" w14:textId="77777777" w:rsidR="00697BA6" w:rsidRPr="00522AB9" w:rsidRDefault="00697BA6" w:rsidP="00EF0DEA">
      <w:p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b/>
          <w:bCs/>
          <w:sz w:val="28"/>
          <w:szCs w:val="28"/>
        </w:rPr>
        <w:lastRenderedPageBreak/>
        <w:t>Symptoms:</w:t>
      </w:r>
      <w:r w:rsidRPr="00522AB9">
        <w:rPr>
          <w:rFonts w:ascii="Times New Roman" w:eastAsia="Times New Roman" w:hAnsi="Times New Roman" w:cs="Times New Roman"/>
          <w:sz w:val="28"/>
          <w:szCs w:val="28"/>
        </w:rPr>
        <w:br/>
        <w:t>Symptoms of MVD appear between 3 and 21 days post-exposure. Initial signs are similar to other febrile illnesses, including high fever, severe headaches, muscle aches, and extreme fatigue. As the disease advances, symptoms include vomiting, abdominal pain, diarrhea, and bleeding from multiple body orifices.</w:t>
      </w:r>
    </w:p>
    <w:p w14:paraId="3F813695" w14:textId="42B8C080" w:rsidR="00697BA6" w:rsidRPr="00522AB9" w:rsidRDefault="00697BA6" w:rsidP="00EF0DEA">
      <w:p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b/>
          <w:bCs/>
          <w:sz w:val="28"/>
          <w:szCs w:val="28"/>
        </w:rPr>
        <w:t>Transmission:</w:t>
      </w:r>
      <w:r w:rsidRPr="00522AB9">
        <w:rPr>
          <w:rFonts w:ascii="Times New Roman" w:eastAsia="Times New Roman" w:hAnsi="Times New Roman" w:cs="Times New Roman"/>
          <w:sz w:val="28"/>
          <w:szCs w:val="28"/>
        </w:rPr>
        <w:br/>
        <w:t xml:space="preserve">MVD is primarily transmitted through direct contact with </w:t>
      </w:r>
      <w:r w:rsidR="00CF390C">
        <w:rPr>
          <w:rFonts w:ascii="Times New Roman" w:eastAsia="Times New Roman" w:hAnsi="Times New Roman" w:cs="Times New Roman"/>
          <w:sz w:val="28"/>
          <w:szCs w:val="28"/>
        </w:rPr>
        <w:t xml:space="preserve">the </w:t>
      </w:r>
      <w:r w:rsidRPr="00522AB9">
        <w:rPr>
          <w:rFonts w:ascii="Times New Roman" w:eastAsia="Times New Roman" w:hAnsi="Times New Roman" w:cs="Times New Roman"/>
          <w:sz w:val="28"/>
          <w:szCs w:val="28"/>
        </w:rPr>
        <w:t>body fluids of an infected individual or contaminated objects and surfaces. It can also spread through handling infected animals, such as fruit bats, which are natural hosts.</w:t>
      </w:r>
    </w:p>
    <w:p w14:paraId="5B17BB42" w14:textId="77777777" w:rsidR="00697BA6" w:rsidRPr="00522AB9" w:rsidRDefault="00697BA6" w:rsidP="00697BA6">
      <w:pPr>
        <w:spacing w:before="100" w:beforeAutospacing="1" w:after="100" w:afterAutospacing="1" w:line="240" w:lineRule="auto"/>
        <w:rPr>
          <w:rFonts w:ascii="Times New Roman" w:eastAsia="Times New Roman" w:hAnsi="Times New Roman" w:cs="Times New Roman"/>
          <w:sz w:val="28"/>
          <w:szCs w:val="28"/>
        </w:rPr>
      </w:pPr>
      <w:r w:rsidRPr="00522AB9">
        <w:rPr>
          <w:rFonts w:ascii="Times New Roman" w:eastAsia="Times New Roman" w:hAnsi="Times New Roman" w:cs="Times New Roman"/>
          <w:b/>
          <w:bCs/>
          <w:sz w:val="28"/>
          <w:szCs w:val="28"/>
        </w:rPr>
        <w:t>Prevention Strategies:</w:t>
      </w:r>
    </w:p>
    <w:p w14:paraId="3877B79B" w14:textId="77777777" w:rsidR="00697BA6" w:rsidRPr="00522AB9" w:rsidRDefault="00697BA6" w:rsidP="00EF0DEA">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sz w:val="28"/>
          <w:szCs w:val="28"/>
        </w:rPr>
        <w:t>Avoid direct contact with infected individuals or their fluids.</w:t>
      </w:r>
    </w:p>
    <w:p w14:paraId="63CB8CF9" w14:textId="77777777" w:rsidR="00697BA6" w:rsidRPr="00522AB9" w:rsidRDefault="00697BA6" w:rsidP="00EF0DEA">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sz w:val="28"/>
          <w:szCs w:val="28"/>
        </w:rPr>
        <w:t>Use personal protective equipment in healthcare or caregiving settings.</w:t>
      </w:r>
    </w:p>
    <w:p w14:paraId="12EC1A3B" w14:textId="77777777" w:rsidR="00697BA6" w:rsidRPr="00522AB9" w:rsidRDefault="00697BA6" w:rsidP="00EF0DEA">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sz w:val="28"/>
          <w:szCs w:val="28"/>
        </w:rPr>
        <w:t>Avoid entering caves or mines inhabited by fruit bats.</w:t>
      </w:r>
    </w:p>
    <w:p w14:paraId="06B700E2" w14:textId="77777777" w:rsidR="00697BA6" w:rsidRPr="00522AB9" w:rsidRDefault="00697BA6" w:rsidP="00EF0DEA">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sz w:val="28"/>
          <w:szCs w:val="28"/>
        </w:rPr>
        <w:t>Cook all meat thoroughly before consumption, especially bushmeat.</w:t>
      </w:r>
    </w:p>
    <w:p w14:paraId="35A9A177" w14:textId="77777777" w:rsidR="00697BA6" w:rsidRPr="00522AB9" w:rsidRDefault="00697BA6" w:rsidP="00EF0DEA">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sz w:val="28"/>
          <w:szCs w:val="28"/>
        </w:rPr>
        <w:t>Report any symptoms immediately to local health authorities.</w:t>
      </w:r>
    </w:p>
    <w:p w14:paraId="47A41105" w14:textId="07638C25" w:rsidR="00697BA6" w:rsidRPr="00522AB9" w:rsidRDefault="00697BA6" w:rsidP="00697BA6">
      <w:pPr>
        <w:spacing w:after="0" w:line="240" w:lineRule="auto"/>
        <w:rPr>
          <w:rFonts w:ascii="Times New Roman" w:eastAsia="Times New Roman" w:hAnsi="Times New Roman" w:cs="Times New Roman"/>
          <w:sz w:val="28"/>
          <w:szCs w:val="28"/>
        </w:rPr>
      </w:pPr>
    </w:p>
    <w:p w14:paraId="7C2DCEE5" w14:textId="291ED2B0" w:rsidR="00697BA6" w:rsidRPr="00522AB9" w:rsidRDefault="00697BA6" w:rsidP="006F5F28">
      <w:pPr>
        <w:pStyle w:val="ListParagraph"/>
        <w:numPr>
          <w:ilvl w:val="0"/>
          <w:numId w:val="12"/>
        </w:numPr>
        <w:spacing w:before="100" w:beforeAutospacing="1" w:after="100" w:afterAutospacing="1" w:line="240" w:lineRule="auto"/>
        <w:outlineLvl w:val="3"/>
        <w:rPr>
          <w:rFonts w:ascii="Times New Roman" w:eastAsia="Times New Roman" w:hAnsi="Times New Roman" w:cs="Times New Roman"/>
          <w:b/>
          <w:bCs/>
          <w:sz w:val="28"/>
          <w:szCs w:val="28"/>
        </w:rPr>
      </w:pPr>
      <w:proofErr w:type="spellStart"/>
      <w:r w:rsidRPr="00522AB9">
        <w:rPr>
          <w:rFonts w:ascii="Times New Roman" w:eastAsia="Times New Roman" w:hAnsi="Times New Roman" w:cs="Times New Roman"/>
          <w:b/>
          <w:bCs/>
          <w:sz w:val="28"/>
          <w:szCs w:val="28"/>
        </w:rPr>
        <w:t>Mpox</w:t>
      </w:r>
      <w:proofErr w:type="spellEnd"/>
      <w:r w:rsidRPr="00522AB9">
        <w:rPr>
          <w:rFonts w:ascii="Times New Roman" w:eastAsia="Times New Roman" w:hAnsi="Times New Roman" w:cs="Times New Roman"/>
          <w:b/>
          <w:bCs/>
          <w:sz w:val="28"/>
          <w:szCs w:val="28"/>
        </w:rPr>
        <w:t xml:space="preserve"> (Monkeypox)</w:t>
      </w:r>
    </w:p>
    <w:p w14:paraId="04671E7B" w14:textId="77777777" w:rsidR="00697BA6" w:rsidRPr="00522AB9" w:rsidRDefault="00697BA6" w:rsidP="00CF390C">
      <w:p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b/>
          <w:bCs/>
          <w:sz w:val="28"/>
          <w:szCs w:val="28"/>
        </w:rPr>
        <w:t>Symptoms:</w:t>
      </w:r>
      <w:r w:rsidRPr="00522AB9">
        <w:rPr>
          <w:rFonts w:ascii="Times New Roman" w:eastAsia="Times New Roman" w:hAnsi="Times New Roman" w:cs="Times New Roman"/>
          <w:sz w:val="28"/>
          <w:szCs w:val="28"/>
        </w:rPr>
        <w:br/>
      </w:r>
      <w:proofErr w:type="spellStart"/>
      <w:r w:rsidRPr="00522AB9">
        <w:rPr>
          <w:rFonts w:ascii="Times New Roman" w:eastAsia="Times New Roman" w:hAnsi="Times New Roman" w:cs="Times New Roman"/>
          <w:sz w:val="28"/>
          <w:szCs w:val="28"/>
        </w:rPr>
        <w:t>Mpox</w:t>
      </w:r>
      <w:proofErr w:type="spellEnd"/>
      <w:r w:rsidRPr="00522AB9">
        <w:rPr>
          <w:rFonts w:ascii="Times New Roman" w:eastAsia="Times New Roman" w:hAnsi="Times New Roman" w:cs="Times New Roman"/>
          <w:sz w:val="28"/>
          <w:szCs w:val="28"/>
        </w:rPr>
        <w:t xml:space="preserve"> symptoms typically begin with fever, chills, and muscle aches, followed by the appearance of a rash. This rash often starts on the face or genital area and spreads to other parts of the body. The lesions progress from flat red spots to raised pustules that scab over before healing. Additional symptoms may include swollen lymph nodes, fatigue, and headaches.</w:t>
      </w:r>
    </w:p>
    <w:p w14:paraId="03090EC2" w14:textId="77777777" w:rsidR="00697BA6" w:rsidRPr="00522AB9" w:rsidRDefault="00697BA6" w:rsidP="00EF0DEA">
      <w:p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b/>
          <w:bCs/>
          <w:sz w:val="28"/>
          <w:szCs w:val="28"/>
        </w:rPr>
        <w:t>Transmission:</w:t>
      </w:r>
      <w:r w:rsidRPr="00522AB9">
        <w:rPr>
          <w:rFonts w:ascii="Times New Roman" w:eastAsia="Times New Roman" w:hAnsi="Times New Roman" w:cs="Times New Roman"/>
          <w:sz w:val="28"/>
          <w:szCs w:val="28"/>
        </w:rPr>
        <w:br/>
        <w:t>The virus spreads through close contact with an infected person's skin lesions, bodily fluids, or respiratory droplets. It can also spread through sexual contact, shared personal items like towels or bedding, and contact with infected animals.</w:t>
      </w:r>
    </w:p>
    <w:p w14:paraId="0D87D330" w14:textId="77777777" w:rsidR="00697BA6" w:rsidRPr="00522AB9" w:rsidRDefault="00697BA6" w:rsidP="00697BA6">
      <w:pPr>
        <w:spacing w:before="100" w:beforeAutospacing="1" w:after="100" w:afterAutospacing="1" w:line="240" w:lineRule="auto"/>
        <w:rPr>
          <w:rFonts w:ascii="Times New Roman" w:eastAsia="Times New Roman" w:hAnsi="Times New Roman" w:cs="Times New Roman"/>
          <w:sz w:val="28"/>
          <w:szCs w:val="28"/>
        </w:rPr>
      </w:pPr>
      <w:r w:rsidRPr="00522AB9">
        <w:rPr>
          <w:rFonts w:ascii="Times New Roman" w:eastAsia="Times New Roman" w:hAnsi="Times New Roman" w:cs="Times New Roman"/>
          <w:b/>
          <w:bCs/>
          <w:sz w:val="28"/>
          <w:szCs w:val="28"/>
        </w:rPr>
        <w:t>Prevention Strategies:</w:t>
      </w:r>
    </w:p>
    <w:p w14:paraId="2EBDA073" w14:textId="77777777" w:rsidR="00697BA6" w:rsidRPr="00522AB9" w:rsidRDefault="00697BA6" w:rsidP="00EF0DEA">
      <w:pPr>
        <w:numPr>
          <w:ilvl w:val="0"/>
          <w:numId w:val="3"/>
        </w:num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sz w:val="28"/>
          <w:szCs w:val="28"/>
        </w:rPr>
        <w:t>Avoid close physical contact with infected individuals or their belongings.</w:t>
      </w:r>
    </w:p>
    <w:p w14:paraId="3BC1153F" w14:textId="77777777" w:rsidR="00697BA6" w:rsidRPr="00522AB9" w:rsidRDefault="00697BA6" w:rsidP="00EF0DEA">
      <w:pPr>
        <w:numPr>
          <w:ilvl w:val="0"/>
          <w:numId w:val="3"/>
        </w:num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sz w:val="28"/>
          <w:szCs w:val="28"/>
        </w:rPr>
        <w:t>Practice good hand hygiene, including regular washing with soap and water.</w:t>
      </w:r>
    </w:p>
    <w:p w14:paraId="7958F7F0" w14:textId="77777777" w:rsidR="00697BA6" w:rsidRPr="00522AB9" w:rsidRDefault="00697BA6" w:rsidP="00EF0DEA">
      <w:pPr>
        <w:numPr>
          <w:ilvl w:val="0"/>
          <w:numId w:val="3"/>
        </w:num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sz w:val="28"/>
          <w:szCs w:val="28"/>
        </w:rPr>
        <w:t>Refrain from engaging in sexual activity with symptomatic individuals.</w:t>
      </w:r>
    </w:p>
    <w:p w14:paraId="652C9B29" w14:textId="2F42CE16" w:rsidR="00697BA6" w:rsidRDefault="00697BA6" w:rsidP="00EF0DEA">
      <w:pPr>
        <w:numPr>
          <w:ilvl w:val="0"/>
          <w:numId w:val="3"/>
        </w:num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sz w:val="28"/>
          <w:szCs w:val="28"/>
        </w:rPr>
        <w:lastRenderedPageBreak/>
        <w:t>Get vaccinated if in a high-risk group, especially healthcare workers and those in endemic areas.</w:t>
      </w:r>
    </w:p>
    <w:p w14:paraId="30E8DB8A" w14:textId="12A8438F" w:rsidR="001C37AE" w:rsidRDefault="001C37AE" w:rsidP="001C37AE">
      <w:pPr>
        <w:spacing w:before="100" w:beforeAutospacing="1" w:after="100" w:afterAutospacing="1" w:line="240" w:lineRule="auto"/>
        <w:ind w:left="360"/>
        <w:rPr>
          <w:rFonts w:ascii="Times New Roman" w:eastAsia="Times New Roman" w:hAnsi="Times New Roman" w:cs="Times New Roman"/>
          <w:sz w:val="28"/>
          <w:szCs w:val="28"/>
        </w:rPr>
      </w:pPr>
      <w:r>
        <w:rPr>
          <w:noProof/>
        </w:rPr>
        <w:drawing>
          <wp:inline distT="0" distB="0" distL="0" distR="0" wp14:anchorId="7115B522" wp14:editId="469D8A46">
            <wp:extent cx="2514600" cy="17379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6327" cy="1753012"/>
                    </a:xfrm>
                    <a:prstGeom prst="rect">
                      <a:avLst/>
                    </a:prstGeom>
                    <a:noFill/>
                    <a:ln>
                      <a:noFill/>
                    </a:ln>
                  </pic:spPr>
                </pic:pic>
              </a:graphicData>
            </a:graphic>
          </wp:inline>
        </w:drawing>
      </w:r>
      <w:r>
        <w:rPr>
          <w:noProof/>
        </w:rPr>
        <w:drawing>
          <wp:inline distT="0" distB="0" distL="0" distR="0" wp14:anchorId="68D2C7CB" wp14:editId="53EBF388">
            <wp:extent cx="2580619" cy="17322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5784" cy="1755885"/>
                    </a:xfrm>
                    <a:prstGeom prst="rect">
                      <a:avLst/>
                    </a:prstGeom>
                    <a:noFill/>
                    <a:ln>
                      <a:noFill/>
                    </a:ln>
                  </pic:spPr>
                </pic:pic>
              </a:graphicData>
            </a:graphic>
          </wp:inline>
        </w:drawing>
      </w:r>
      <w:r>
        <w:rPr>
          <w:noProof/>
        </w:rPr>
        <w:drawing>
          <wp:inline distT="0" distB="0" distL="0" distR="0" wp14:anchorId="7947AD0E" wp14:editId="3FF40FF0">
            <wp:extent cx="2514600" cy="1571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2501" cy="1588962"/>
                    </a:xfrm>
                    <a:prstGeom prst="rect">
                      <a:avLst/>
                    </a:prstGeom>
                    <a:noFill/>
                    <a:ln>
                      <a:noFill/>
                    </a:ln>
                  </pic:spPr>
                </pic:pic>
              </a:graphicData>
            </a:graphic>
          </wp:inline>
        </w:drawing>
      </w:r>
      <w:r>
        <w:rPr>
          <w:noProof/>
        </w:rPr>
        <w:drawing>
          <wp:inline distT="0" distB="0" distL="0" distR="0" wp14:anchorId="4DC6EB05" wp14:editId="378695C6">
            <wp:extent cx="2590165" cy="1567438"/>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2057" cy="1586737"/>
                    </a:xfrm>
                    <a:prstGeom prst="rect">
                      <a:avLst/>
                    </a:prstGeom>
                    <a:noFill/>
                    <a:ln>
                      <a:noFill/>
                    </a:ln>
                  </pic:spPr>
                </pic:pic>
              </a:graphicData>
            </a:graphic>
          </wp:inline>
        </w:drawing>
      </w:r>
    </w:p>
    <w:p w14:paraId="5C349246" w14:textId="09239414" w:rsidR="001C37AE" w:rsidRPr="001256B5" w:rsidRDefault="001C37AE" w:rsidP="001C37AE">
      <w:pPr>
        <w:spacing w:before="100" w:beforeAutospacing="1" w:after="100" w:afterAutospacing="1" w:line="240" w:lineRule="auto"/>
        <w:ind w:left="360"/>
        <w:rPr>
          <w:rFonts w:ascii="Times New Roman" w:eastAsia="Times New Roman" w:hAnsi="Times New Roman" w:cs="Times New Roman"/>
          <w:b/>
          <w:bCs/>
          <w:color w:val="00B0F0"/>
        </w:rPr>
      </w:pPr>
      <w:r w:rsidRPr="001256B5">
        <w:rPr>
          <w:rFonts w:ascii="Times New Roman" w:eastAsia="Times New Roman" w:hAnsi="Times New Roman" w:cs="Times New Roman"/>
          <w:b/>
          <w:bCs/>
          <w:color w:val="00B0F0"/>
        </w:rPr>
        <w:t>Photos: Day-2 of training workshop</w:t>
      </w:r>
    </w:p>
    <w:p w14:paraId="7B49602A" w14:textId="3D91068F" w:rsidR="00697BA6" w:rsidRPr="00522AB9" w:rsidRDefault="00697BA6" w:rsidP="00697BA6">
      <w:pPr>
        <w:spacing w:after="0" w:line="240" w:lineRule="auto"/>
        <w:rPr>
          <w:rFonts w:ascii="Times New Roman" w:eastAsia="Times New Roman" w:hAnsi="Times New Roman" w:cs="Times New Roman"/>
          <w:sz w:val="28"/>
          <w:szCs w:val="28"/>
        </w:rPr>
      </w:pPr>
    </w:p>
    <w:p w14:paraId="2BD85DA5" w14:textId="71EADCE3" w:rsidR="00697BA6" w:rsidRPr="00522AB9" w:rsidRDefault="008C176A" w:rsidP="008C176A">
      <w:pPr>
        <w:spacing w:before="100" w:beforeAutospacing="1" w:after="100" w:afterAutospacing="1" w:line="240" w:lineRule="auto"/>
        <w:outlineLvl w:val="3"/>
        <w:rPr>
          <w:rFonts w:ascii="Times New Roman" w:eastAsia="Times New Roman" w:hAnsi="Times New Roman" w:cs="Times New Roman"/>
          <w:b/>
          <w:bCs/>
          <w:sz w:val="28"/>
          <w:szCs w:val="28"/>
        </w:rPr>
      </w:pPr>
      <w:r w:rsidRPr="00522AB9">
        <w:rPr>
          <w:rFonts w:ascii="Times New Roman" w:eastAsia="Times New Roman" w:hAnsi="Times New Roman" w:cs="Times New Roman"/>
          <w:b/>
          <w:bCs/>
          <w:sz w:val="28"/>
          <w:szCs w:val="28"/>
        </w:rPr>
        <w:t>IV.2</w:t>
      </w:r>
      <w:r w:rsidR="00697BA6" w:rsidRPr="00522AB9">
        <w:rPr>
          <w:rFonts w:ascii="Times New Roman" w:eastAsia="Times New Roman" w:hAnsi="Times New Roman" w:cs="Times New Roman"/>
          <w:b/>
          <w:bCs/>
          <w:sz w:val="28"/>
          <w:szCs w:val="28"/>
        </w:rPr>
        <w:t>.</w:t>
      </w:r>
      <w:r w:rsidRPr="00522AB9">
        <w:rPr>
          <w:rFonts w:ascii="Times New Roman" w:eastAsia="Times New Roman" w:hAnsi="Times New Roman" w:cs="Times New Roman"/>
          <w:b/>
          <w:bCs/>
          <w:sz w:val="28"/>
          <w:szCs w:val="28"/>
        </w:rPr>
        <w:t xml:space="preserve"> </w:t>
      </w:r>
      <w:r w:rsidR="00697BA6" w:rsidRPr="00522AB9">
        <w:rPr>
          <w:rFonts w:ascii="Times New Roman" w:eastAsia="Times New Roman" w:hAnsi="Times New Roman" w:cs="Times New Roman"/>
          <w:b/>
          <w:bCs/>
          <w:sz w:val="28"/>
          <w:szCs w:val="28"/>
        </w:rPr>
        <w:t>Key Takeaways</w:t>
      </w:r>
    </w:p>
    <w:p w14:paraId="268D5F1B" w14:textId="77777777" w:rsidR="00697BA6" w:rsidRPr="00522AB9" w:rsidRDefault="00697BA6" w:rsidP="00EF0DEA">
      <w:pPr>
        <w:numPr>
          <w:ilvl w:val="0"/>
          <w:numId w:val="5"/>
        </w:num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sz w:val="28"/>
          <w:szCs w:val="28"/>
        </w:rPr>
        <w:t>The importance of timely diagnosis and treatment of infectious diseases to prevent long-term health impacts.</w:t>
      </w:r>
    </w:p>
    <w:p w14:paraId="18865252" w14:textId="77777777" w:rsidR="00697BA6" w:rsidRPr="00522AB9" w:rsidRDefault="00697BA6" w:rsidP="00EF0DEA">
      <w:pPr>
        <w:numPr>
          <w:ilvl w:val="0"/>
          <w:numId w:val="5"/>
        </w:num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sz w:val="28"/>
          <w:szCs w:val="28"/>
        </w:rPr>
        <w:t>Hygiene and preventative measures remain the most effective way to curb transmission.</w:t>
      </w:r>
    </w:p>
    <w:p w14:paraId="7410E083" w14:textId="5055A3AA" w:rsidR="00697BA6" w:rsidRPr="00522AB9" w:rsidRDefault="00697BA6" w:rsidP="00EF0DEA">
      <w:pPr>
        <w:numPr>
          <w:ilvl w:val="0"/>
          <w:numId w:val="5"/>
        </w:num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sz w:val="28"/>
          <w:szCs w:val="28"/>
        </w:rPr>
        <w:t>Community engagement and education are critical in addressing health challenges.</w:t>
      </w:r>
    </w:p>
    <w:p w14:paraId="00749278" w14:textId="0B37776D" w:rsidR="00EA2712" w:rsidRDefault="00EA2712" w:rsidP="00EA2712">
      <w:pPr>
        <w:spacing w:before="100" w:beforeAutospacing="1" w:after="100" w:afterAutospacing="1" w:line="240" w:lineRule="auto"/>
        <w:rPr>
          <w:rFonts w:ascii="Times New Roman" w:eastAsia="Times New Roman" w:hAnsi="Times New Roman" w:cs="Times New Roman"/>
          <w:sz w:val="24"/>
          <w:szCs w:val="24"/>
        </w:rPr>
      </w:pPr>
    </w:p>
    <w:p w14:paraId="19A806E0" w14:textId="77777777" w:rsidR="00522AB9" w:rsidRPr="00522AB9" w:rsidRDefault="00522AB9" w:rsidP="00522AB9">
      <w:pPr>
        <w:spacing w:before="100" w:beforeAutospacing="1" w:after="100" w:afterAutospacing="1" w:line="240" w:lineRule="auto"/>
        <w:outlineLvl w:val="2"/>
        <w:rPr>
          <w:rFonts w:ascii="Times New Roman" w:eastAsia="Times New Roman" w:hAnsi="Times New Roman" w:cs="Times New Roman"/>
          <w:b/>
          <w:bCs/>
          <w:sz w:val="28"/>
          <w:szCs w:val="28"/>
        </w:rPr>
      </w:pPr>
      <w:r w:rsidRPr="00522AB9">
        <w:rPr>
          <w:rFonts w:ascii="Times New Roman" w:eastAsia="Times New Roman" w:hAnsi="Times New Roman" w:cs="Times New Roman"/>
          <w:b/>
          <w:bCs/>
          <w:sz w:val="28"/>
          <w:szCs w:val="28"/>
        </w:rPr>
        <w:t>Recommendations and Suggestions</w:t>
      </w:r>
    </w:p>
    <w:p w14:paraId="5E1C7133" w14:textId="7D49D9A3" w:rsidR="00522AB9" w:rsidRPr="00522AB9" w:rsidRDefault="00522AB9" w:rsidP="00CF390C">
      <w:pPr>
        <w:numPr>
          <w:ilvl w:val="0"/>
          <w:numId w:val="9"/>
        </w:num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b/>
          <w:bCs/>
          <w:sz w:val="28"/>
          <w:szCs w:val="28"/>
        </w:rPr>
        <w:t>Sustain and Expand Financial Support Programs</w:t>
      </w:r>
      <w:r w:rsidRPr="00522AB9">
        <w:rPr>
          <w:rFonts w:ascii="Times New Roman" w:eastAsia="Times New Roman" w:hAnsi="Times New Roman" w:cs="Times New Roman"/>
          <w:sz w:val="28"/>
          <w:szCs w:val="28"/>
        </w:rPr>
        <w:br/>
        <w:t xml:space="preserve">Building on the promise by Mr. </w:t>
      </w:r>
      <w:proofErr w:type="spellStart"/>
      <w:r w:rsidRPr="00522AB9">
        <w:rPr>
          <w:rFonts w:ascii="Times New Roman" w:eastAsia="Times New Roman" w:hAnsi="Times New Roman" w:cs="Times New Roman"/>
          <w:sz w:val="28"/>
          <w:szCs w:val="28"/>
        </w:rPr>
        <w:t>Nizeyimana</w:t>
      </w:r>
      <w:proofErr w:type="spellEnd"/>
      <w:r w:rsidRPr="00522AB9">
        <w:rPr>
          <w:rFonts w:ascii="Times New Roman" w:eastAsia="Times New Roman" w:hAnsi="Times New Roman" w:cs="Times New Roman"/>
          <w:sz w:val="28"/>
          <w:szCs w:val="28"/>
        </w:rPr>
        <w:t xml:space="preserve"> Jean Marie Vianney, ANSP+’s</w:t>
      </w:r>
      <w:r w:rsidRPr="00522AB9">
        <w:rPr>
          <w:rFonts w:ascii="Times New Roman" w:hAnsi="Times New Roman" w:cs="Times New Roman"/>
          <w:sz w:val="28"/>
          <w:szCs w:val="28"/>
        </w:rPr>
        <w:t xml:space="preserve"> Director of Administration and Finance (DAF)</w:t>
      </w:r>
      <w:r w:rsidRPr="00522AB9">
        <w:rPr>
          <w:rFonts w:ascii="Times New Roman" w:eastAsia="Times New Roman" w:hAnsi="Times New Roman" w:cs="Times New Roman"/>
          <w:sz w:val="28"/>
          <w:szCs w:val="28"/>
        </w:rPr>
        <w:t xml:space="preserve"> should continue to provide financial assistance to support income-generating activities, including poultry </w:t>
      </w:r>
      <w:r w:rsidRPr="00522AB9">
        <w:rPr>
          <w:rFonts w:ascii="Times New Roman" w:eastAsia="Times New Roman" w:hAnsi="Times New Roman" w:cs="Times New Roman"/>
          <w:sz w:val="28"/>
          <w:szCs w:val="28"/>
        </w:rPr>
        <w:lastRenderedPageBreak/>
        <w:t>farming, sorghum cultivation, and pig breeding. Expanding these programs to reach more beneficiaries can enhance self-reliance and improve community livelihoods.</w:t>
      </w:r>
    </w:p>
    <w:p w14:paraId="3CC178A9" w14:textId="679C87E2" w:rsidR="00697BA6" w:rsidRPr="00522AB9" w:rsidRDefault="00522AB9" w:rsidP="00522AB9">
      <w:pPr>
        <w:numPr>
          <w:ilvl w:val="0"/>
          <w:numId w:val="9"/>
        </w:numPr>
        <w:spacing w:before="100" w:beforeAutospacing="1" w:after="100" w:afterAutospacing="1" w:line="240" w:lineRule="auto"/>
        <w:rPr>
          <w:rFonts w:ascii="Times New Roman" w:eastAsia="Times New Roman" w:hAnsi="Times New Roman" w:cs="Times New Roman"/>
          <w:sz w:val="28"/>
          <w:szCs w:val="28"/>
        </w:rPr>
      </w:pPr>
      <w:r w:rsidRPr="00522AB9">
        <w:rPr>
          <w:rFonts w:ascii="Times New Roman" w:eastAsia="Times New Roman" w:hAnsi="Times New Roman" w:cs="Times New Roman"/>
          <w:b/>
          <w:bCs/>
          <w:sz w:val="28"/>
          <w:szCs w:val="28"/>
        </w:rPr>
        <w:t>Provide Capacity Building for Sustainable Practices</w:t>
      </w:r>
    </w:p>
    <w:p w14:paraId="653EBEF0" w14:textId="77777777" w:rsidR="00697BA6" w:rsidRPr="008C176A" w:rsidRDefault="00697BA6" w:rsidP="00697BA6">
      <w:pPr>
        <w:spacing w:before="100" w:beforeAutospacing="1" w:after="100" w:afterAutospacing="1" w:line="240" w:lineRule="auto"/>
        <w:outlineLvl w:val="2"/>
        <w:rPr>
          <w:rFonts w:ascii="Times New Roman" w:eastAsia="Times New Roman" w:hAnsi="Times New Roman" w:cs="Times New Roman"/>
          <w:b/>
          <w:bCs/>
          <w:sz w:val="27"/>
          <w:szCs w:val="27"/>
        </w:rPr>
      </w:pPr>
      <w:r w:rsidRPr="008C176A">
        <w:rPr>
          <w:rFonts w:ascii="Times New Roman" w:eastAsia="Times New Roman" w:hAnsi="Times New Roman" w:cs="Times New Roman"/>
          <w:b/>
          <w:bCs/>
          <w:sz w:val="27"/>
          <w:szCs w:val="27"/>
        </w:rPr>
        <w:t>Conclusion</w:t>
      </w:r>
    </w:p>
    <w:p w14:paraId="332FEB55" w14:textId="77777777" w:rsidR="00697BA6" w:rsidRPr="00522AB9" w:rsidRDefault="00697BA6" w:rsidP="00CF390C">
      <w:p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sz w:val="28"/>
          <w:szCs w:val="28"/>
        </w:rPr>
        <w:t>The ANSP+ training workshop emphasized the critical importance of awareness, early diagnosis, and adherence to prevention measures to combat these diseases effectively. By equipping healthcare providers and key populations with this knowledge, communities can mitigate the impact of these serious health threats. Continuous education and resource provision will be essential for sustaining these efforts and protecting public health.</w:t>
      </w:r>
    </w:p>
    <w:p w14:paraId="5063F62B" w14:textId="0CDCD3C4" w:rsidR="00697BA6" w:rsidRDefault="00697BA6" w:rsidP="00CF390C">
      <w:pPr>
        <w:spacing w:before="100" w:beforeAutospacing="1" w:after="100" w:afterAutospacing="1" w:line="240" w:lineRule="auto"/>
        <w:jc w:val="both"/>
        <w:rPr>
          <w:rFonts w:ascii="Times New Roman" w:eastAsia="Times New Roman" w:hAnsi="Times New Roman" w:cs="Times New Roman"/>
          <w:sz w:val="28"/>
          <w:szCs w:val="28"/>
        </w:rPr>
      </w:pPr>
      <w:r w:rsidRPr="00522AB9">
        <w:rPr>
          <w:rFonts w:ascii="Times New Roman" w:eastAsia="Times New Roman" w:hAnsi="Times New Roman" w:cs="Times New Roman"/>
          <w:sz w:val="28"/>
          <w:szCs w:val="28"/>
        </w:rPr>
        <w:t>This detailed breakdown provides a clear understanding of each disease, empowering stakeholders to take informed actions in their prevention and management efforts.</w:t>
      </w:r>
    </w:p>
    <w:p w14:paraId="0EB4B962" w14:textId="7D74114B" w:rsidR="004B00C7" w:rsidRDefault="004B00C7" w:rsidP="00697BA6">
      <w:pPr>
        <w:spacing w:before="100" w:beforeAutospacing="1" w:after="100" w:afterAutospacing="1" w:line="240" w:lineRule="auto"/>
        <w:rPr>
          <w:rFonts w:ascii="Times New Roman" w:eastAsia="Times New Roman" w:hAnsi="Times New Roman" w:cs="Times New Roman"/>
          <w:sz w:val="28"/>
          <w:szCs w:val="28"/>
        </w:rPr>
      </w:pPr>
      <w:r>
        <w:rPr>
          <w:noProof/>
        </w:rPr>
        <w:drawing>
          <wp:inline distT="0" distB="0" distL="0" distR="0" wp14:anchorId="0901AD9D" wp14:editId="61C305AC">
            <wp:extent cx="2865755" cy="1914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1068" cy="1951478"/>
                    </a:xfrm>
                    <a:prstGeom prst="rect">
                      <a:avLst/>
                    </a:prstGeom>
                    <a:noFill/>
                    <a:ln>
                      <a:noFill/>
                    </a:ln>
                  </pic:spPr>
                </pic:pic>
              </a:graphicData>
            </a:graphic>
          </wp:inline>
        </w:drawing>
      </w:r>
      <w:r w:rsidR="008C3FA9">
        <w:rPr>
          <w:noProof/>
        </w:rPr>
        <w:drawing>
          <wp:inline distT="0" distB="0" distL="0" distR="0" wp14:anchorId="68C85A90" wp14:editId="7AA9DB54">
            <wp:extent cx="2885440" cy="1914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6659" cy="1941874"/>
                    </a:xfrm>
                    <a:prstGeom prst="rect">
                      <a:avLst/>
                    </a:prstGeom>
                    <a:noFill/>
                    <a:ln>
                      <a:noFill/>
                    </a:ln>
                  </pic:spPr>
                </pic:pic>
              </a:graphicData>
            </a:graphic>
          </wp:inline>
        </w:drawing>
      </w:r>
    </w:p>
    <w:p w14:paraId="37E174B9" w14:textId="5062A6BD" w:rsidR="008C3FA9" w:rsidRDefault="008C3FA9" w:rsidP="00697BA6">
      <w:pPr>
        <w:spacing w:before="100" w:beforeAutospacing="1" w:after="100" w:afterAutospacing="1" w:line="240" w:lineRule="auto"/>
        <w:rPr>
          <w:rFonts w:ascii="Times New Roman" w:eastAsia="Times New Roman" w:hAnsi="Times New Roman" w:cs="Times New Roman"/>
          <w:b/>
          <w:bCs/>
          <w:color w:val="4472C4" w:themeColor="accent1"/>
        </w:rPr>
      </w:pPr>
      <w:r w:rsidRPr="001256B5">
        <w:rPr>
          <w:rFonts w:ascii="Times New Roman" w:eastAsia="Times New Roman" w:hAnsi="Times New Roman" w:cs="Times New Roman"/>
          <w:b/>
          <w:bCs/>
          <w:color w:val="4472C4" w:themeColor="accent1"/>
        </w:rPr>
        <w:t>Photos: DAF having interviews with journalists</w:t>
      </w:r>
    </w:p>
    <w:p w14:paraId="25F3B1DD" w14:textId="77777777" w:rsidR="001D1D76" w:rsidRDefault="001D1D76" w:rsidP="00697BA6">
      <w:pPr>
        <w:spacing w:before="100" w:beforeAutospacing="1" w:after="100" w:afterAutospacing="1" w:line="240" w:lineRule="auto"/>
        <w:rPr>
          <w:rFonts w:ascii="Times New Roman" w:eastAsia="Times New Roman" w:hAnsi="Times New Roman" w:cs="Times New Roman"/>
          <w:b/>
          <w:bCs/>
        </w:rPr>
      </w:pPr>
    </w:p>
    <w:p w14:paraId="6A2D5333" w14:textId="63E36702" w:rsidR="00571DF7" w:rsidRDefault="00571DF7" w:rsidP="00697BA6">
      <w:pPr>
        <w:spacing w:before="100" w:beforeAutospacing="1" w:after="100" w:afterAutospacing="1" w:line="240" w:lineRule="auto"/>
        <w:rPr>
          <w:rFonts w:ascii="Times New Roman" w:eastAsia="Times New Roman" w:hAnsi="Times New Roman" w:cs="Times New Roman"/>
          <w:b/>
          <w:bCs/>
        </w:rPr>
      </w:pPr>
      <w:r w:rsidRPr="00571DF7">
        <w:rPr>
          <w:rFonts w:ascii="Times New Roman" w:eastAsia="Times New Roman" w:hAnsi="Times New Roman" w:cs="Times New Roman"/>
          <w:b/>
          <w:bCs/>
        </w:rPr>
        <w:t>LINKS TO ARTICLES PRODUCED</w:t>
      </w:r>
      <w:r>
        <w:rPr>
          <w:rFonts w:ascii="Times New Roman" w:eastAsia="Times New Roman" w:hAnsi="Times New Roman" w:cs="Times New Roman"/>
          <w:b/>
          <w:bCs/>
        </w:rPr>
        <w:t>:</w:t>
      </w:r>
    </w:p>
    <w:p w14:paraId="73A38FB3" w14:textId="6290950E" w:rsidR="00571DF7" w:rsidRPr="003563D0" w:rsidRDefault="00571DF7" w:rsidP="00571DF7">
      <w:pPr>
        <w:pStyle w:val="ListParagraph"/>
        <w:numPr>
          <w:ilvl w:val="1"/>
          <w:numId w:val="5"/>
        </w:numPr>
        <w:spacing w:before="100" w:beforeAutospacing="1" w:after="100" w:afterAutospacing="1" w:line="240" w:lineRule="auto"/>
        <w:rPr>
          <w:rFonts w:ascii="Times New Roman" w:eastAsia="Times New Roman" w:hAnsi="Times New Roman" w:cs="Times New Roman"/>
          <w:b/>
          <w:bCs/>
          <w:color w:val="4472C4" w:themeColor="accent1"/>
        </w:rPr>
      </w:pPr>
      <w:r w:rsidRPr="00571DF7">
        <w:rPr>
          <w:rFonts w:ascii="Times New Roman" w:eastAsia="Times New Roman" w:hAnsi="Times New Roman" w:cs="Times New Roman"/>
          <w:b/>
          <w:bCs/>
        </w:rPr>
        <w:t>Kigali Today:</w:t>
      </w:r>
      <w:r w:rsidRPr="00571DF7">
        <w:rPr>
          <w:rFonts w:ascii="Times New Roman" w:eastAsia="Times New Roman" w:hAnsi="Times New Roman" w:cs="Times New Roman"/>
          <w:b/>
          <w:bCs/>
          <w:color w:val="4472C4" w:themeColor="accent1"/>
        </w:rPr>
        <w:t xml:space="preserve"> </w:t>
      </w:r>
      <w:hyperlink r:id="rId21" w:history="1">
        <w:r w:rsidRPr="00775B92">
          <w:rPr>
            <w:rStyle w:val="Hyperlink"/>
            <w:rFonts w:ascii="Times New Roman" w:eastAsia="Times New Roman" w:hAnsi="Times New Roman" w:cs="Times New Roman"/>
            <w:b/>
            <w:bCs/>
          </w:rPr>
          <w:t>https://www.kigalitoday.com/ubuzima/indwara/article/35-by-abakora-uburaya-bafite-virusi-itera-sida-minisante</w:t>
        </w:r>
      </w:hyperlink>
      <w:r w:rsidR="003563D0">
        <w:rPr>
          <w:rFonts w:ascii="Times New Roman" w:eastAsia="Times New Roman" w:hAnsi="Times New Roman" w:cs="Times New Roman"/>
          <w:b/>
          <w:bCs/>
          <w:color w:val="4472C4" w:themeColor="accent1"/>
        </w:rPr>
        <w:t xml:space="preserve"> (</w:t>
      </w:r>
      <w:r w:rsidR="003563D0" w:rsidRPr="003563D0">
        <w:rPr>
          <w:rFonts w:ascii="Times New Roman" w:eastAsia="Times New Roman" w:hAnsi="Times New Roman" w:cs="Times New Roman"/>
          <w:color w:val="000000" w:themeColor="text1"/>
        </w:rPr>
        <w:t xml:space="preserve">This story have got people’s attention as they gave their comments on it on Kigali Today’s </w:t>
      </w:r>
      <w:r w:rsidR="003563D0">
        <w:rPr>
          <w:rFonts w:ascii="Times New Roman" w:eastAsia="Times New Roman" w:hAnsi="Times New Roman" w:cs="Times New Roman"/>
          <w:color w:val="000000" w:themeColor="text1"/>
        </w:rPr>
        <w:t>website</w:t>
      </w:r>
      <w:r w:rsidR="003563D0" w:rsidRPr="003563D0">
        <w:rPr>
          <w:rFonts w:ascii="Times New Roman" w:eastAsia="Times New Roman" w:hAnsi="Times New Roman" w:cs="Times New Roman"/>
          <w:color w:val="000000" w:themeColor="text1"/>
        </w:rPr>
        <w:t>.)</w:t>
      </w:r>
    </w:p>
    <w:p w14:paraId="5FB32262" w14:textId="77777777" w:rsidR="003563D0" w:rsidRDefault="003563D0" w:rsidP="003563D0">
      <w:pPr>
        <w:pStyle w:val="ListParagraph"/>
        <w:spacing w:before="100" w:beforeAutospacing="1" w:after="100" w:afterAutospacing="1" w:line="240" w:lineRule="auto"/>
        <w:ind w:left="1440"/>
        <w:rPr>
          <w:rFonts w:ascii="Times New Roman" w:eastAsia="Times New Roman" w:hAnsi="Times New Roman" w:cs="Times New Roman"/>
          <w:b/>
          <w:bCs/>
          <w:color w:val="4472C4" w:themeColor="accent1"/>
        </w:rPr>
      </w:pPr>
    </w:p>
    <w:p w14:paraId="510DFFDA" w14:textId="44802EE3" w:rsidR="003563D0" w:rsidRPr="003563D0" w:rsidRDefault="00571DF7" w:rsidP="003563D0">
      <w:pPr>
        <w:pStyle w:val="ListParagraph"/>
        <w:numPr>
          <w:ilvl w:val="1"/>
          <w:numId w:val="5"/>
        </w:numPr>
        <w:spacing w:before="100" w:beforeAutospacing="1" w:after="100" w:afterAutospacing="1" w:line="240" w:lineRule="auto"/>
        <w:rPr>
          <w:rFonts w:ascii="Times New Roman" w:eastAsia="Times New Roman" w:hAnsi="Times New Roman" w:cs="Times New Roman"/>
          <w:b/>
          <w:bCs/>
          <w:color w:val="4472C4" w:themeColor="accent1"/>
        </w:rPr>
      </w:pPr>
      <w:r>
        <w:rPr>
          <w:rFonts w:ascii="Times New Roman" w:eastAsia="Times New Roman" w:hAnsi="Times New Roman" w:cs="Times New Roman"/>
          <w:b/>
          <w:bCs/>
        </w:rPr>
        <w:t>Flash Radio</w:t>
      </w:r>
      <w:r w:rsidR="001D1D76">
        <w:rPr>
          <w:rFonts w:ascii="Times New Roman" w:eastAsia="Times New Roman" w:hAnsi="Times New Roman" w:cs="Times New Roman"/>
          <w:b/>
          <w:bCs/>
        </w:rPr>
        <w:t xml:space="preserve"> - 90.4 FM</w:t>
      </w:r>
      <w:r>
        <w:rPr>
          <w:rFonts w:ascii="Times New Roman" w:eastAsia="Times New Roman" w:hAnsi="Times New Roman" w:cs="Times New Roman"/>
          <w:b/>
          <w:bCs/>
        </w:rPr>
        <w:t>:</w:t>
      </w:r>
      <w:r>
        <w:rPr>
          <w:rFonts w:ascii="Times New Roman" w:eastAsia="Times New Roman" w:hAnsi="Times New Roman" w:cs="Times New Roman"/>
          <w:b/>
          <w:bCs/>
          <w:color w:val="4472C4" w:themeColor="accent1"/>
        </w:rPr>
        <w:t xml:space="preserve"> </w:t>
      </w:r>
      <w:r w:rsidR="001D1D76" w:rsidRPr="003563D0">
        <w:rPr>
          <w:rFonts w:ascii="Times New Roman" w:eastAsia="Times New Roman" w:hAnsi="Times New Roman" w:cs="Times New Roman"/>
          <w:b/>
          <w:bCs/>
          <w:color w:val="4472C4" w:themeColor="accent1"/>
        </w:rPr>
        <w:t>The story was published on this radio on 22</w:t>
      </w:r>
      <w:r w:rsidR="001D1D76" w:rsidRPr="003563D0">
        <w:rPr>
          <w:rFonts w:ascii="Times New Roman" w:eastAsia="Times New Roman" w:hAnsi="Times New Roman" w:cs="Times New Roman"/>
          <w:b/>
          <w:bCs/>
          <w:color w:val="4472C4" w:themeColor="accent1"/>
          <w:vertAlign w:val="superscript"/>
        </w:rPr>
        <w:t>nd</w:t>
      </w:r>
      <w:r w:rsidR="001D1D76" w:rsidRPr="003563D0">
        <w:rPr>
          <w:rFonts w:ascii="Times New Roman" w:eastAsia="Times New Roman" w:hAnsi="Times New Roman" w:cs="Times New Roman"/>
          <w:b/>
          <w:bCs/>
          <w:color w:val="4472C4" w:themeColor="accent1"/>
        </w:rPr>
        <w:t xml:space="preserve"> November 2024, at 1:00 PM</w:t>
      </w:r>
    </w:p>
    <w:p w14:paraId="0ACF29E9" w14:textId="0694D8F6" w:rsidR="00571DF7" w:rsidRPr="003563D0" w:rsidRDefault="00571DF7" w:rsidP="00571DF7">
      <w:pPr>
        <w:pStyle w:val="ListParagraph"/>
        <w:numPr>
          <w:ilvl w:val="1"/>
          <w:numId w:val="5"/>
        </w:numPr>
        <w:spacing w:before="100" w:beforeAutospacing="1" w:after="100" w:afterAutospacing="1" w:line="240" w:lineRule="auto"/>
        <w:rPr>
          <w:rFonts w:ascii="Times New Roman" w:eastAsia="Times New Roman" w:hAnsi="Times New Roman" w:cs="Times New Roman"/>
          <w:b/>
          <w:bCs/>
          <w:color w:val="4472C4" w:themeColor="accent1"/>
        </w:rPr>
      </w:pPr>
      <w:r w:rsidRPr="00571DF7">
        <w:rPr>
          <w:rFonts w:ascii="Times New Roman" w:eastAsia="Times New Roman" w:hAnsi="Times New Roman" w:cs="Times New Roman"/>
          <w:b/>
          <w:bCs/>
        </w:rPr>
        <w:t>Salus Radio</w:t>
      </w:r>
      <w:r w:rsidR="001D1D76">
        <w:rPr>
          <w:rFonts w:ascii="Times New Roman" w:eastAsia="Times New Roman" w:hAnsi="Times New Roman" w:cs="Times New Roman"/>
          <w:b/>
          <w:bCs/>
        </w:rPr>
        <w:t xml:space="preserve"> - </w:t>
      </w:r>
      <w:r w:rsidR="001D1D76" w:rsidRPr="001D1D76">
        <w:rPr>
          <w:rFonts w:ascii="Times New Roman" w:eastAsia="Times New Roman" w:hAnsi="Times New Roman" w:cs="Times New Roman"/>
          <w:b/>
          <w:bCs/>
        </w:rPr>
        <w:t xml:space="preserve">97.0 </w:t>
      </w:r>
      <w:r w:rsidR="001D1D76">
        <w:rPr>
          <w:rFonts w:ascii="Times New Roman" w:eastAsia="Times New Roman" w:hAnsi="Times New Roman" w:cs="Times New Roman"/>
          <w:b/>
          <w:bCs/>
        </w:rPr>
        <w:t>and</w:t>
      </w:r>
      <w:r w:rsidR="001D1D76" w:rsidRPr="001D1D76">
        <w:rPr>
          <w:rFonts w:ascii="Times New Roman" w:eastAsia="Times New Roman" w:hAnsi="Times New Roman" w:cs="Times New Roman"/>
          <w:b/>
          <w:bCs/>
        </w:rPr>
        <w:t xml:space="preserve"> 101.9</w:t>
      </w:r>
      <w:r w:rsidRPr="00571DF7">
        <w:rPr>
          <w:rFonts w:ascii="Times New Roman" w:eastAsia="Times New Roman" w:hAnsi="Times New Roman" w:cs="Times New Roman"/>
          <w:b/>
          <w:bCs/>
        </w:rPr>
        <w:t xml:space="preserve">: </w:t>
      </w:r>
      <w:r w:rsidR="001D1D76" w:rsidRPr="003563D0">
        <w:rPr>
          <w:rFonts w:ascii="Times New Roman" w:eastAsia="Times New Roman" w:hAnsi="Times New Roman" w:cs="Times New Roman"/>
          <w:b/>
          <w:bCs/>
          <w:color w:val="4472C4" w:themeColor="accent1"/>
        </w:rPr>
        <w:t xml:space="preserve">The story </w:t>
      </w:r>
      <w:r w:rsidR="00DF5F5B" w:rsidRPr="003563D0">
        <w:rPr>
          <w:rFonts w:ascii="Times New Roman" w:eastAsia="Times New Roman" w:hAnsi="Times New Roman" w:cs="Times New Roman"/>
          <w:b/>
          <w:bCs/>
          <w:color w:val="4472C4" w:themeColor="accent1"/>
        </w:rPr>
        <w:t xml:space="preserve">also </w:t>
      </w:r>
      <w:r w:rsidR="001D1D76" w:rsidRPr="003563D0">
        <w:rPr>
          <w:rFonts w:ascii="Times New Roman" w:eastAsia="Times New Roman" w:hAnsi="Times New Roman" w:cs="Times New Roman"/>
          <w:b/>
          <w:bCs/>
          <w:color w:val="4472C4" w:themeColor="accent1"/>
        </w:rPr>
        <w:t xml:space="preserve">was published </w:t>
      </w:r>
      <w:r w:rsidR="00DF5F5B" w:rsidRPr="003563D0">
        <w:rPr>
          <w:rFonts w:ascii="Times New Roman" w:eastAsia="Times New Roman" w:hAnsi="Times New Roman" w:cs="Times New Roman"/>
          <w:b/>
          <w:bCs/>
          <w:color w:val="4472C4" w:themeColor="accent1"/>
        </w:rPr>
        <w:t>on 22</w:t>
      </w:r>
      <w:r w:rsidR="00DF5F5B" w:rsidRPr="003563D0">
        <w:rPr>
          <w:rFonts w:ascii="Times New Roman" w:eastAsia="Times New Roman" w:hAnsi="Times New Roman" w:cs="Times New Roman"/>
          <w:b/>
          <w:bCs/>
          <w:color w:val="4472C4" w:themeColor="accent1"/>
          <w:vertAlign w:val="superscript"/>
        </w:rPr>
        <w:t>nd</w:t>
      </w:r>
      <w:r w:rsidR="00DF5F5B" w:rsidRPr="003563D0">
        <w:rPr>
          <w:rFonts w:ascii="Times New Roman" w:eastAsia="Times New Roman" w:hAnsi="Times New Roman" w:cs="Times New Roman"/>
          <w:b/>
          <w:bCs/>
          <w:color w:val="4472C4" w:themeColor="accent1"/>
        </w:rPr>
        <w:t xml:space="preserve"> November 2024, at 5:00 PM</w:t>
      </w:r>
    </w:p>
    <w:p w14:paraId="27CBB2AE" w14:textId="7D664054" w:rsidR="008C3FA9" w:rsidRPr="00522AB9" w:rsidRDefault="008C3FA9" w:rsidP="00697BA6">
      <w:pPr>
        <w:spacing w:before="100" w:beforeAutospacing="1" w:after="100" w:afterAutospacing="1" w:line="240" w:lineRule="auto"/>
        <w:rPr>
          <w:rFonts w:ascii="Times New Roman" w:eastAsia="Times New Roman" w:hAnsi="Times New Roman" w:cs="Times New Roman"/>
          <w:sz w:val="28"/>
          <w:szCs w:val="28"/>
        </w:rPr>
      </w:pPr>
      <w:r>
        <w:rPr>
          <w:noProof/>
        </w:rPr>
        <w:lastRenderedPageBreak/>
        <w:drawing>
          <wp:inline distT="0" distB="0" distL="0" distR="0" wp14:anchorId="56BEDE0F" wp14:editId="62F6A76D">
            <wp:extent cx="6581775" cy="4301490"/>
            <wp:effectExtent l="0" t="0" r="952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00909" cy="4313995"/>
                    </a:xfrm>
                    <a:prstGeom prst="rect">
                      <a:avLst/>
                    </a:prstGeom>
                    <a:noFill/>
                    <a:ln>
                      <a:noFill/>
                    </a:ln>
                  </pic:spPr>
                </pic:pic>
              </a:graphicData>
            </a:graphic>
          </wp:inline>
        </w:drawing>
      </w:r>
    </w:p>
    <w:p w14:paraId="310E0CD6" w14:textId="1D378518" w:rsidR="00697BA6" w:rsidRDefault="001256B5">
      <w:pPr>
        <w:rPr>
          <w:rFonts w:ascii="Times New Roman" w:hAnsi="Times New Roman" w:cs="Times New Roman"/>
          <w:b/>
          <w:bCs/>
          <w:color w:val="4472C4" w:themeColor="accent1"/>
        </w:rPr>
      </w:pPr>
      <w:r w:rsidRPr="001256B5">
        <w:rPr>
          <w:rFonts w:ascii="Times New Roman" w:hAnsi="Times New Roman" w:cs="Times New Roman"/>
          <w:b/>
          <w:bCs/>
          <w:color w:val="4472C4" w:themeColor="accent1"/>
        </w:rPr>
        <w:t>A group photo that was captured after the workshop</w:t>
      </w:r>
    </w:p>
    <w:p w14:paraId="75F9AB5A" w14:textId="062FA066" w:rsidR="00EF0DEA" w:rsidRDefault="00EF0DEA" w:rsidP="00EF0DEA">
      <w:pPr>
        <w:jc w:val="both"/>
        <w:rPr>
          <w:rFonts w:ascii="Times New Roman" w:hAnsi="Times New Roman" w:cs="Times New Roman"/>
          <w:b/>
          <w:bCs/>
          <w:color w:val="4472C4" w:themeColor="accent1"/>
        </w:rPr>
      </w:pPr>
    </w:p>
    <w:p w14:paraId="3FF9BB8F" w14:textId="77777777" w:rsidR="00994098" w:rsidRDefault="00994098" w:rsidP="00994098">
      <w:pPr>
        <w:jc w:val="both"/>
        <w:rPr>
          <w:rFonts w:ascii="Times New Roman" w:hAnsi="Times New Roman" w:cs="Times New Roman"/>
          <w:b/>
          <w:bCs/>
          <w:lang w:val="en-GB"/>
        </w:rPr>
      </w:pPr>
    </w:p>
    <w:p w14:paraId="66DDDF91" w14:textId="0D7AED99" w:rsidR="00994098" w:rsidRPr="00994098" w:rsidRDefault="00994098" w:rsidP="00994098">
      <w:pPr>
        <w:jc w:val="both"/>
        <w:rPr>
          <w:rFonts w:ascii="Times New Roman" w:hAnsi="Times New Roman" w:cs="Times New Roman"/>
          <w:b/>
          <w:bCs/>
          <w:lang w:val="en-GB"/>
        </w:rPr>
      </w:pPr>
      <w:r w:rsidRPr="00994098">
        <w:rPr>
          <w:rFonts w:ascii="Times New Roman" w:hAnsi="Times New Roman" w:cs="Times New Roman"/>
          <w:b/>
          <w:bCs/>
          <w:lang w:val="en-GB"/>
        </w:rPr>
        <w:t>ANSP+ TEAM MEMBERS WHO ATTENDED THE WORKSHOP:</w:t>
      </w:r>
    </w:p>
    <w:p w14:paraId="7B28103E" w14:textId="77777777" w:rsidR="00994098" w:rsidRDefault="00994098" w:rsidP="00EF0DEA">
      <w:pPr>
        <w:jc w:val="both"/>
        <w:rPr>
          <w:rFonts w:ascii="Times New Roman" w:hAnsi="Times New Roman" w:cs="Times New Roman"/>
          <w:b/>
          <w:bCs/>
          <w:lang w:val="en-GB"/>
        </w:rPr>
      </w:pPr>
    </w:p>
    <w:p w14:paraId="06E9879E" w14:textId="0F3EE6C7" w:rsidR="00EF0DEA" w:rsidRPr="00EF0DEA" w:rsidRDefault="00EF0DEA" w:rsidP="00EF0DEA">
      <w:pPr>
        <w:jc w:val="both"/>
        <w:rPr>
          <w:rFonts w:ascii="Times New Roman" w:hAnsi="Times New Roman" w:cs="Times New Roman"/>
          <w:b/>
          <w:bCs/>
          <w:lang w:val="en-GB"/>
        </w:rPr>
      </w:pPr>
      <w:r w:rsidRPr="00EF0DEA">
        <w:rPr>
          <w:rFonts w:ascii="Times New Roman" w:hAnsi="Times New Roman" w:cs="Times New Roman"/>
          <w:b/>
          <w:bCs/>
          <w:lang w:val="en-GB"/>
        </w:rPr>
        <w:t>UMUTONI WA MANA Laurence,</w:t>
      </w:r>
    </w:p>
    <w:p w14:paraId="48046AD3" w14:textId="77777777" w:rsidR="00EF0DEA" w:rsidRPr="00EF0DEA" w:rsidRDefault="00EF0DEA" w:rsidP="00EF0DEA">
      <w:pPr>
        <w:jc w:val="both"/>
        <w:rPr>
          <w:rFonts w:ascii="Times New Roman" w:hAnsi="Times New Roman" w:cs="Times New Roman"/>
          <w:b/>
          <w:bCs/>
          <w:lang w:val="en-GB"/>
        </w:rPr>
      </w:pPr>
      <w:r w:rsidRPr="00EF0DEA">
        <w:rPr>
          <w:rFonts w:ascii="Times New Roman" w:hAnsi="Times New Roman" w:cs="Times New Roman"/>
          <w:b/>
          <w:bCs/>
          <w:lang w:val="en-GB"/>
        </w:rPr>
        <w:t>NIZEYIMANA Jean Marie Vianney,</w:t>
      </w:r>
    </w:p>
    <w:p w14:paraId="6C8303DB" w14:textId="77777777" w:rsidR="00EF0DEA" w:rsidRPr="00EF0DEA" w:rsidRDefault="00EF0DEA" w:rsidP="00EF0DEA">
      <w:pPr>
        <w:jc w:val="both"/>
        <w:rPr>
          <w:rFonts w:ascii="Times New Roman" w:hAnsi="Times New Roman" w:cs="Times New Roman"/>
          <w:b/>
          <w:bCs/>
          <w:lang w:val="en-GB"/>
        </w:rPr>
      </w:pPr>
      <w:r w:rsidRPr="00EF0DEA">
        <w:rPr>
          <w:rFonts w:ascii="Times New Roman" w:hAnsi="Times New Roman" w:cs="Times New Roman"/>
          <w:b/>
          <w:bCs/>
          <w:lang w:val="en-GB"/>
        </w:rPr>
        <w:t>UZABAKIRIHO Jean Gabriel,</w:t>
      </w:r>
    </w:p>
    <w:p w14:paraId="7937D547" w14:textId="659B8C3B" w:rsidR="00EF0DEA" w:rsidRDefault="00EF0DEA" w:rsidP="00EF0DEA">
      <w:pPr>
        <w:jc w:val="both"/>
        <w:rPr>
          <w:rFonts w:ascii="Times New Roman" w:hAnsi="Times New Roman" w:cs="Times New Roman"/>
          <w:b/>
          <w:bCs/>
          <w:lang w:val="en-GB"/>
        </w:rPr>
      </w:pPr>
      <w:r w:rsidRPr="00EF0DEA">
        <w:rPr>
          <w:rFonts w:ascii="Times New Roman" w:hAnsi="Times New Roman" w:cs="Times New Roman"/>
          <w:b/>
          <w:bCs/>
          <w:lang w:val="en-GB"/>
        </w:rPr>
        <w:t>MUKASEKURU Deborah</w:t>
      </w:r>
      <w:r>
        <w:rPr>
          <w:rFonts w:ascii="Times New Roman" w:hAnsi="Times New Roman" w:cs="Times New Roman"/>
          <w:b/>
          <w:bCs/>
          <w:lang w:val="en-GB"/>
        </w:rPr>
        <w:t>,</w:t>
      </w:r>
    </w:p>
    <w:p w14:paraId="6C29108A" w14:textId="0E242898" w:rsidR="00EF0DEA" w:rsidRPr="003563D0" w:rsidRDefault="00EF0DEA" w:rsidP="003563D0">
      <w:pPr>
        <w:jc w:val="both"/>
        <w:rPr>
          <w:rFonts w:ascii="Times New Roman" w:hAnsi="Times New Roman" w:cs="Times New Roman"/>
          <w:b/>
          <w:bCs/>
        </w:rPr>
      </w:pPr>
      <w:r w:rsidRPr="00EF0DEA">
        <w:rPr>
          <w:rFonts w:ascii="Times New Roman" w:hAnsi="Times New Roman" w:cs="Times New Roman"/>
          <w:b/>
          <w:bCs/>
        </w:rPr>
        <w:t xml:space="preserve">NZIRINGIRIMANA </w:t>
      </w:r>
      <w:r w:rsidRPr="00EF0DEA">
        <w:rPr>
          <w:rFonts w:ascii="Times New Roman" w:hAnsi="Times New Roman" w:cs="Times New Roman"/>
          <w:b/>
          <w:bCs/>
        </w:rPr>
        <w:t>Joseph</w:t>
      </w:r>
      <w:r w:rsidR="003563D0">
        <w:rPr>
          <w:rFonts w:ascii="Times New Roman" w:hAnsi="Times New Roman" w:cs="Times New Roman"/>
          <w:b/>
          <w:bCs/>
        </w:rPr>
        <w:t>.</w:t>
      </w:r>
      <w:r w:rsidR="003563D0">
        <w:rPr>
          <w:rFonts w:ascii="Times New Roman" w:hAnsi="Times New Roman" w:cs="Times New Roman"/>
        </w:rPr>
        <w:t xml:space="preserve"> </w:t>
      </w:r>
    </w:p>
    <w:sectPr w:rsidR="00EF0DEA" w:rsidRPr="003563D0">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57551" w14:textId="77777777" w:rsidR="00FE485E" w:rsidRDefault="00FE485E" w:rsidP="00994098">
      <w:pPr>
        <w:spacing w:after="0" w:line="240" w:lineRule="auto"/>
      </w:pPr>
      <w:r>
        <w:separator/>
      </w:r>
    </w:p>
  </w:endnote>
  <w:endnote w:type="continuationSeparator" w:id="0">
    <w:p w14:paraId="4C10A533" w14:textId="77777777" w:rsidR="00FE485E" w:rsidRDefault="00FE485E" w:rsidP="00994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918556"/>
      <w:docPartObj>
        <w:docPartGallery w:val="Page Numbers (Bottom of Page)"/>
        <w:docPartUnique/>
      </w:docPartObj>
    </w:sdtPr>
    <w:sdtEndPr>
      <w:rPr>
        <w:noProof/>
      </w:rPr>
    </w:sdtEndPr>
    <w:sdtContent>
      <w:p w14:paraId="399A85C8" w14:textId="35F82295" w:rsidR="00994098" w:rsidRDefault="0099409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EC0585" w14:textId="77777777" w:rsidR="00994098" w:rsidRDefault="009940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D476E" w14:textId="77777777" w:rsidR="00FE485E" w:rsidRDefault="00FE485E" w:rsidP="00994098">
      <w:pPr>
        <w:spacing w:after="0" w:line="240" w:lineRule="auto"/>
      </w:pPr>
      <w:r>
        <w:separator/>
      </w:r>
    </w:p>
  </w:footnote>
  <w:footnote w:type="continuationSeparator" w:id="0">
    <w:p w14:paraId="2EC5E2B4" w14:textId="77777777" w:rsidR="00FE485E" w:rsidRDefault="00FE485E" w:rsidP="009940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4547A"/>
    <w:multiLevelType w:val="multilevel"/>
    <w:tmpl w:val="47A875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EF65F0"/>
    <w:multiLevelType w:val="hybridMultilevel"/>
    <w:tmpl w:val="9DE4C928"/>
    <w:lvl w:ilvl="0" w:tplc="0BE0EA50">
      <w:start w:val="1"/>
      <w:numFmt w:val="upperRoman"/>
      <w:lvlText w:val="%1."/>
      <w:lvlJc w:val="left"/>
      <w:pPr>
        <w:ind w:left="720" w:hanging="72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9A5201E"/>
    <w:multiLevelType w:val="hybridMultilevel"/>
    <w:tmpl w:val="9DE4C928"/>
    <w:lvl w:ilvl="0" w:tplc="FFFFFFFF">
      <w:start w:val="1"/>
      <w:numFmt w:val="upperRoman"/>
      <w:lvlText w:val="%1."/>
      <w:lvlJc w:val="left"/>
      <w:pPr>
        <w:ind w:left="108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184B1BA5"/>
    <w:multiLevelType w:val="multilevel"/>
    <w:tmpl w:val="95B60E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80492E"/>
    <w:multiLevelType w:val="hybridMultilevel"/>
    <w:tmpl w:val="5F9EAAB8"/>
    <w:lvl w:ilvl="0" w:tplc="57C234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252D1F"/>
    <w:multiLevelType w:val="multilevel"/>
    <w:tmpl w:val="7F9E323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6927A5"/>
    <w:multiLevelType w:val="multilevel"/>
    <w:tmpl w:val="26EEC68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C959C0"/>
    <w:multiLevelType w:val="hybridMultilevel"/>
    <w:tmpl w:val="C27C81DC"/>
    <w:lvl w:ilvl="0" w:tplc="1F56B0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59395F"/>
    <w:multiLevelType w:val="multilevel"/>
    <w:tmpl w:val="6BD40F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A24CC7"/>
    <w:multiLevelType w:val="multilevel"/>
    <w:tmpl w:val="87C40A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A65442"/>
    <w:multiLevelType w:val="multilevel"/>
    <w:tmpl w:val="5096FCD0"/>
    <w:lvl w:ilvl="0">
      <w:start w:val="1"/>
      <w:numFmt w:val="bullet"/>
      <w:lvlText w:val=""/>
      <w:lvlJc w:val="left"/>
      <w:pPr>
        <w:tabs>
          <w:tab w:val="num" w:pos="720"/>
        </w:tabs>
        <w:ind w:left="720" w:hanging="360"/>
      </w:pPr>
      <w:rPr>
        <w:rFonts w:ascii="Wingdings" w:hAnsi="Wingdings" w:hint="default"/>
      </w:rPr>
    </w:lvl>
    <w:lvl w:ilvl="1">
      <w:numFmt w:val="bullet"/>
      <w:lvlText w:val="o"/>
      <w:lvlJc w:val="left"/>
      <w:pPr>
        <w:tabs>
          <w:tab w:val="num" w:pos="1440"/>
        </w:tabs>
        <w:ind w:left="1440" w:hanging="360"/>
      </w:pPr>
      <w:rPr>
        <w:rFonts w:ascii="Courier New" w:hAnsi="Courier New" w:hint="default"/>
        <w:sz w:val="20"/>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7F4543FE"/>
    <w:multiLevelType w:val="multilevel"/>
    <w:tmpl w:val="786A1F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635912871">
    <w:abstractNumId w:val="0"/>
  </w:num>
  <w:num w:numId="2" w16cid:durableId="982152337">
    <w:abstractNumId w:val="3"/>
  </w:num>
  <w:num w:numId="3" w16cid:durableId="533620815">
    <w:abstractNumId w:val="5"/>
  </w:num>
  <w:num w:numId="4" w16cid:durableId="1632901984">
    <w:abstractNumId w:val="6"/>
  </w:num>
  <w:num w:numId="5" w16cid:durableId="2023047083">
    <w:abstractNumId w:val="8"/>
  </w:num>
  <w:num w:numId="6" w16cid:durableId="6682123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78848167">
    <w:abstractNumId w:val="2"/>
  </w:num>
  <w:num w:numId="8" w16cid:durableId="2038238402">
    <w:abstractNumId w:val="7"/>
  </w:num>
  <w:num w:numId="9" w16cid:durableId="1606038344">
    <w:abstractNumId w:val="10"/>
  </w:num>
  <w:num w:numId="10" w16cid:durableId="1398092220">
    <w:abstractNumId w:val="9"/>
  </w:num>
  <w:num w:numId="11" w16cid:durableId="815990880">
    <w:abstractNumId w:val="11"/>
  </w:num>
  <w:num w:numId="12" w16cid:durableId="676989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BA6"/>
    <w:rsid w:val="001256B5"/>
    <w:rsid w:val="001C37AE"/>
    <w:rsid w:val="001D1D76"/>
    <w:rsid w:val="003563D0"/>
    <w:rsid w:val="004B00C7"/>
    <w:rsid w:val="00522AB9"/>
    <w:rsid w:val="00571DF7"/>
    <w:rsid w:val="00697BA6"/>
    <w:rsid w:val="006F5F28"/>
    <w:rsid w:val="008C176A"/>
    <w:rsid w:val="008C3FA9"/>
    <w:rsid w:val="008E6CE9"/>
    <w:rsid w:val="00994098"/>
    <w:rsid w:val="00B90257"/>
    <w:rsid w:val="00CA1789"/>
    <w:rsid w:val="00CF390C"/>
    <w:rsid w:val="00D415DF"/>
    <w:rsid w:val="00DF5F5B"/>
    <w:rsid w:val="00EA2712"/>
    <w:rsid w:val="00EF0DEA"/>
    <w:rsid w:val="00F624B3"/>
    <w:rsid w:val="00F90544"/>
    <w:rsid w:val="00FD5137"/>
    <w:rsid w:val="00FE4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D249F1"/>
  <w15:chartTrackingRefBased/>
  <w15:docId w15:val="{AEAAAC3D-659E-469C-85B9-683CF8712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697BA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97BA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97BA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97BA6"/>
    <w:rPr>
      <w:rFonts w:ascii="Times New Roman" w:eastAsia="Times New Roman" w:hAnsi="Times New Roman" w:cs="Times New Roman"/>
      <w:b/>
      <w:bCs/>
      <w:sz w:val="24"/>
      <w:szCs w:val="24"/>
    </w:rPr>
  </w:style>
  <w:style w:type="character" w:styleId="Strong">
    <w:name w:val="Strong"/>
    <w:basedOn w:val="DefaultParagraphFont"/>
    <w:uiPriority w:val="22"/>
    <w:qFormat/>
    <w:rsid w:val="00697BA6"/>
    <w:rPr>
      <w:b/>
      <w:bCs/>
    </w:rPr>
  </w:style>
  <w:style w:type="paragraph" w:styleId="NormalWeb">
    <w:name w:val="Normal (Web)"/>
    <w:basedOn w:val="Normal"/>
    <w:uiPriority w:val="99"/>
    <w:semiHidden/>
    <w:unhideWhenUsed/>
    <w:rsid w:val="00697BA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90544"/>
    <w:pPr>
      <w:spacing w:line="256" w:lineRule="auto"/>
      <w:ind w:left="720"/>
      <w:contextualSpacing/>
    </w:pPr>
    <w:rPr>
      <w:kern w:val="2"/>
      <w:lang w:val="en-GB"/>
      <w14:ligatures w14:val="standardContextual"/>
    </w:rPr>
  </w:style>
  <w:style w:type="character" w:customStyle="1" w:styleId="css-1jxf684">
    <w:name w:val="css-1jxf684"/>
    <w:basedOn w:val="DefaultParagraphFont"/>
    <w:rsid w:val="00EA2712"/>
  </w:style>
  <w:style w:type="paragraph" w:styleId="Header">
    <w:name w:val="header"/>
    <w:basedOn w:val="Normal"/>
    <w:link w:val="HeaderChar"/>
    <w:uiPriority w:val="99"/>
    <w:unhideWhenUsed/>
    <w:rsid w:val="00994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4098"/>
  </w:style>
  <w:style w:type="paragraph" w:styleId="Footer">
    <w:name w:val="footer"/>
    <w:basedOn w:val="Normal"/>
    <w:link w:val="FooterChar"/>
    <w:uiPriority w:val="99"/>
    <w:unhideWhenUsed/>
    <w:rsid w:val="00994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4098"/>
  </w:style>
  <w:style w:type="character" w:styleId="Hyperlink">
    <w:name w:val="Hyperlink"/>
    <w:basedOn w:val="DefaultParagraphFont"/>
    <w:uiPriority w:val="99"/>
    <w:unhideWhenUsed/>
    <w:rsid w:val="00571DF7"/>
    <w:rPr>
      <w:color w:val="0563C1" w:themeColor="hyperlink"/>
      <w:u w:val="single"/>
    </w:rPr>
  </w:style>
  <w:style w:type="character" w:styleId="UnresolvedMention">
    <w:name w:val="Unresolved Mention"/>
    <w:basedOn w:val="DefaultParagraphFont"/>
    <w:uiPriority w:val="99"/>
    <w:semiHidden/>
    <w:unhideWhenUsed/>
    <w:rsid w:val="00571D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527113">
      <w:bodyDiv w:val="1"/>
      <w:marLeft w:val="0"/>
      <w:marRight w:val="0"/>
      <w:marTop w:val="0"/>
      <w:marBottom w:val="0"/>
      <w:divBdr>
        <w:top w:val="none" w:sz="0" w:space="0" w:color="auto"/>
        <w:left w:val="none" w:sz="0" w:space="0" w:color="auto"/>
        <w:bottom w:val="none" w:sz="0" w:space="0" w:color="auto"/>
        <w:right w:val="none" w:sz="0" w:space="0" w:color="auto"/>
      </w:divBdr>
    </w:div>
    <w:div w:id="832066004">
      <w:bodyDiv w:val="1"/>
      <w:marLeft w:val="0"/>
      <w:marRight w:val="0"/>
      <w:marTop w:val="0"/>
      <w:marBottom w:val="0"/>
      <w:divBdr>
        <w:top w:val="none" w:sz="0" w:space="0" w:color="auto"/>
        <w:left w:val="none" w:sz="0" w:space="0" w:color="auto"/>
        <w:bottom w:val="none" w:sz="0" w:space="0" w:color="auto"/>
        <w:right w:val="none" w:sz="0" w:space="0" w:color="auto"/>
      </w:divBdr>
    </w:div>
    <w:div w:id="939534549">
      <w:bodyDiv w:val="1"/>
      <w:marLeft w:val="0"/>
      <w:marRight w:val="0"/>
      <w:marTop w:val="0"/>
      <w:marBottom w:val="0"/>
      <w:divBdr>
        <w:top w:val="none" w:sz="0" w:space="0" w:color="auto"/>
        <w:left w:val="none" w:sz="0" w:space="0" w:color="auto"/>
        <w:bottom w:val="none" w:sz="0" w:space="0" w:color="auto"/>
        <w:right w:val="none" w:sz="0" w:space="0" w:color="auto"/>
      </w:divBdr>
    </w:div>
    <w:div w:id="1089305066">
      <w:bodyDiv w:val="1"/>
      <w:marLeft w:val="0"/>
      <w:marRight w:val="0"/>
      <w:marTop w:val="0"/>
      <w:marBottom w:val="0"/>
      <w:divBdr>
        <w:top w:val="none" w:sz="0" w:space="0" w:color="auto"/>
        <w:left w:val="none" w:sz="0" w:space="0" w:color="auto"/>
        <w:bottom w:val="none" w:sz="0" w:space="0" w:color="auto"/>
        <w:right w:val="none" w:sz="0" w:space="0" w:color="auto"/>
      </w:divBdr>
    </w:div>
    <w:div w:id="1510102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www.kigalitoday.com/ubuzima/indwara/article/35-by-abakora-uburaya-bafite-virusi-itera-sida-minisante"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cottfiller.info/" TargetMode="External"/><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380</TotalTime>
  <Pages>8</Pages>
  <Words>1288</Words>
  <Characters>7962</Characters>
  <Application>Microsoft Office Word</Application>
  <DocSecurity>0</DocSecurity>
  <Lines>194</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14</cp:revision>
  <dcterms:created xsi:type="dcterms:W3CDTF">2024-11-24T19:21:00Z</dcterms:created>
  <dcterms:modified xsi:type="dcterms:W3CDTF">2024-12-04T22:34:00Z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903203c3-674b-4102-9f1e-9430393a1305</vt:lpwstr>
  </property>
</Properties>
</file>